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DC75B6" w:rsidRDefault="0030069A"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0.75pt;margin-top:-17.35pt;width:268.6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92B2B" w:rsidRDefault="00B92B2B" w:rsidP="00675F6E">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77063C" w:rsidRPr="00376907">
                    <w:t xml:space="preserve">утв. приказом ректора ОмГА от </w:t>
                  </w:r>
                  <w:r w:rsidR="007F0FDA" w:rsidRPr="002B23B1">
                    <w:t>2</w:t>
                  </w:r>
                  <w:r w:rsidR="00FD0EA7">
                    <w:t>7</w:t>
                  </w:r>
                  <w:r w:rsidR="007F0FDA">
                    <w:t>.03.202</w:t>
                  </w:r>
                  <w:r w:rsidR="00FD0EA7">
                    <w:t>3</w:t>
                  </w:r>
                  <w:r w:rsidR="007F0FDA" w:rsidRPr="002B23B1">
                    <w:t xml:space="preserve"> № </w:t>
                  </w:r>
                  <w:r w:rsidR="00FD0EA7">
                    <w:t>51</w:t>
                  </w:r>
                </w:p>
              </w:txbxContent>
            </v:textbox>
          </v:shape>
        </w:pict>
      </w:r>
    </w:p>
    <w:p w:rsidR="00D1753D" w:rsidRPr="00DC75B6" w:rsidRDefault="00D1753D" w:rsidP="008F55B9">
      <w:pPr>
        <w:widowControl/>
        <w:autoSpaceDE/>
        <w:adjustRightInd/>
        <w:ind w:left="5670"/>
        <w:jc w:val="both"/>
        <w:rPr>
          <w:rFonts w:eastAsia="Courier New"/>
          <w:b/>
          <w:bCs/>
          <w:sz w:val="24"/>
          <w:szCs w:val="24"/>
        </w:rPr>
      </w:pPr>
    </w:p>
    <w:p w:rsidR="00D1753D" w:rsidRPr="00DC75B6" w:rsidRDefault="00D1753D" w:rsidP="008F55B9">
      <w:pPr>
        <w:widowControl/>
        <w:autoSpaceDE/>
        <w:adjustRightInd/>
        <w:ind w:left="5670"/>
        <w:jc w:val="both"/>
        <w:rPr>
          <w:rFonts w:eastAsia="Courier New"/>
          <w:b/>
          <w:bCs/>
          <w:sz w:val="24"/>
          <w:szCs w:val="24"/>
        </w:rPr>
      </w:pPr>
    </w:p>
    <w:p w:rsidR="00D1753D" w:rsidRPr="00DC75B6" w:rsidRDefault="00D1753D" w:rsidP="008F55B9">
      <w:pPr>
        <w:widowControl/>
        <w:autoSpaceDE/>
        <w:adjustRightInd/>
        <w:ind w:left="5670"/>
        <w:jc w:val="both"/>
        <w:rPr>
          <w:rFonts w:eastAsia="Courier New"/>
          <w:b/>
          <w:bCs/>
          <w:sz w:val="24"/>
          <w:szCs w:val="24"/>
        </w:rPr>
      </w:pPr>
    </w:p>
    <w:p w:rsidR="00D1753D" w:rsidRPr="00DC75B6" w:rsidRDefault="00D1753D" w:rsidP="008F55B9">
      <w:pPr>
        <w:widowControl/>
        <w:autoSpaceDE/>
        <w:adjustRightInd/>
        <w:ind w:left="5670"/>
        <w:jc w:val="both"/>
        <w:rPr>
          <w:rFonts w:eastAsia="Courier New"/>
          <w:b/>
          <w:bCs/>
          <w:sz w:val="24"/>
          <w:szCs w:val="24"/>
        </w:rPr>
      </w:pPr>
    </w:p>
    <w:p w:rsidR="00C94464" w:rsidRPr="00DC75B6" w:rsidRDefault="00C94464" w:rsidP="00FB348C">
      <w:pPr>
        <w:autoSpaceDE/>
        <w:adjustRightInd/>
        <w:ind w:right="1"/>
        <w:contextualSpacing/>
        <w:jc w:val="center"/>
        <w:rPr>
          <w:rFonts w:eastAsia="Courier New"/>
          <w:noProof/>
          <w:sz w:val="24"/>
          <w:szCs w:val="24"/>
          <w:lang w:bidi="ru-RU"/>
        </w:rPr>
      </w:pPr>
      <w:r w:rsidRPr="00DC75B6">
        <w:rPr>
          <w:rFonts w:eastAsia="Courier New"/>
          <w:noProof/>
          <w:sz w:val="24"/>
          <w:szCs w:val="24"/>
          <w:lang w:bidi="ru-RU"/>
        </w:rPr>
        <w:t>Частное учреждение образовательная организация высшего образования</w:t>
      </w:r>
    </w:p>
    <w:p w:rsidR="00D1753D" w:rsidRPr="00DC75B6" w:rsidRDefault="00921C57" w:rsidP="00FB348C">
      <w:pPr>
        <w:autoSpaceDE/>
        <w:adjustRightInd/>
        <w:ind w:right="1"/>
        <w:contextualSpacing/>
        <w:jc w:val="center"/>
        <w:rPr>
          <w:rFonts w:eastAsia="Courier New"/>
          <w:noProof/>
          <w:sz w:val="24"/>
          <w:szCs w:val="24"/>
          <w:lang w:bidi="ru-RU"/>
        </w:rPr>
      </w:pPr>
      <w:r w:rsidRPr="00DC75B6">
        <w:rPr>
          <w:rFonts w:eastAsia="Courier New"/>
          <w:noProof/>
          <w:sz w:val="24"/>
          <w:szCs w:val="24"/>
          <w:lang w:bidi="ru-RU"/>
        </w:rPr>
        <w:t>«</w:t>
      </w:r>
      <w:r w:rsidR="00C94464" w:rsidRPr="00DC75B6">
        <w:rPr>
          <w:rFonts w:eastAsia="Courier New"/>
          <w:noProof/>
          <w:sz w:val="24"/>
          <w:szCs w:val="24"/>
          <w:lang w:bidi="ru-RU"/>
        </w:rPr>
        <w:t>Омская гуманитарная академия</w:t>
      </w:r>
      <w:r w:rsidRPr="00DC75B6">
        <w:rPr>
          <w:rFonts w:eastAsia="Courier New"/>
          <w:noProof/>
          <w:sz w:val="24"/>
          <w:szCs w:val="24"/>
          <w:lang w:bidi="ru-RU"/>
        </w:rPr>
        <w:t>»</w:t>
      </w:r>
    </w:p>
    <w:p w:rsidR="00C94464" w:rsidRPr="00DC75B6" w:rsidRDefault="007C277B" w:rsidP="00FB348C">
      <w:pPr>
        <w:autoSpaceDE/>
        <w:adjustRightInd/>
        <w:ind w:right="1"/>
        <w:contextualSpacing/>
        <w:jc w:val="center"/>
        <w:rPr>
          <w:rFonts w:eastAsia="Courier New"/>
          <w:noProof/>
          <w:sz w:val="24"/>
          <w:szCs w:val="24"/>
          <w:lang w:bidi="ru-RU"/>
        </w:rPr>
      </w:pPr>
      <w:r w:rsidRPr="00DC75B6">
        <w:rPr>
          <w:rFonts w:eastAsia="Courier New"/>
          <w:noProof/>
          <w:sz w:val="24"/>
          <w:szCs w:val="24"/>
          <w:lang w:bidi="ru-RU"/>
        </w:rPr>
        <w:t xml:space="preserve">Кафедра </w:t>
      </w:r>
      <w:r w:rsidR="00A24A48">
        <w:rPr>
          <w:rFonts w:eastAsia="Courier New"/>
          <w:noProof/>
          <w:sz w:val="24"/>
          <w:szCs w:val="24"/>
          <w:lang w:bidi="ru-RU"/>
        </w:rPr>
        <w:t>ф</w:t>
      </w:r>
      <w:r w:rsidR="0081421B" w:rsidRPr="00DC75B6">
        <w:rPr>
          <w:rFonts w:eastAsia="Courier New"/>
          <w:noProof/>
          <w:sz w:val="24"/>
          <w:szCs w:val="24"/>
          <w:lang w:bidi="ru-RU"/>
        </w:rPr>
        <w:t>илологии, журналистики и массовых коммуникаций</w:t>
      </w:r>
    </w:p>
    <w:p w:rsidR="007C277B" w:rsidRPr="00DC75B6" w:rsidRDefault="007C277B" w:rsidP="00FB348C">
      <w:pPr>
        <w:autoSpaceDE/>
        <w:adjustRightInd/>
        <w:ind w:right="1"/>
        <w:contextualSpacing/>
        <w:jc w:val="center"/>
        <w:rPr>
          <w:rFonts w:eastAsia="Courier New"/>
          <w:noProof/>
          <w:sz w:val="24"/>
          <w:szCs w:val="24"/>
          <w:lang w:bidi="ru-RU"/>
        </w:rPr>
      </w:pPr>
    </w:p>
    <w:p w:rsidR="00C94464" w:rsidRPr="00DC75B6" w:rsidRDefault="0030069A"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92B2B" w:rsidRPr="00C94464" w:rsidRDefault="00B92B2B" w:rsidP="00C94464">
                  <w:pPr>
                    <w:jc w:val="center"/>
                    <w:rPr>
                      <w:sz w:val="24"/>
                      <w:szCs w:val="24"/>
                    </w:rPr>
                  </w:pPr>
                  <w:r w:rsidRPr="00C94464">
                    <w:rPr>
                      <w:sz w:val="24"/>
                      <w:szCs w:val="24"/>
                    </w:rPr>
                    <w:t>УТВЕРЖДАЮ:</w:t>
                  </w:r>
                </w:p>
                <w:p w:rsidR="00B92B2B" w:rsidRPr="00C94464" w:rsidRDefault="00B92B2B" w:rsidP="00C94464">
                  <w:pPr>
                    <w:jc w:val="center"/>
                    <w:rPr>
                      <w:sz w:val="24"/>
                      <w:szCs w:val="24"/>
                    </w:rPr>
                  </w:pPr>
                  <w:r w:rsidRPr="00C94464">
                    <w:rPr>
                      <w:sz w:val="24"/>
                      <w:szCs w:val="24"/>
                    </w:rPr>
                    <w:t>Ректор, д.фил.н., профессор</w:t>
                  </w:r>
                </w:p>
                <w:p w:rsidR="00B92B2B" w:rsidRDefault="00B92B2B" w:rsidP="00C94464">
                  <w:pPr>
                    <w:jc w:val="center"/>
                    <w:rPr>
                      <w:sz w:val="24"/>
                      <w:szCs w:val="24"/>
                    </w:rPr>
                  </w:pPr>
                </w:p>
                <w:p w:rsidR="00B92B2B" w:rsidRPr="00C94464" w:rsidRDefault="00B92B2B" w:rsidP="00C94464">
                  <w:pPr>
                    <w:jc w:val="center"/>
                    <w:rPr>
                      <w:sz w:val="24"/>
                      <w:szCs w:val="24"/>
                    </w:rPr>
                  </w:pPr>
                  <w:r w:rsidRPr="00C94464">
                    <w:rPr>
                      <w:sz w:val="24"/>
                      <w:szCs w:val="24"/>
                    </w:rPr>
                    <w:t>______________А.Э. Еремеев</w:t>
                  </w:r>
                </w:p>
                <w:p w:rsidR="00675F6E" w:rsidRPr="00595AB4" w:rsidRDefault="00B92B2B" w:rsidP="00675F6E">
                  <w:pPr>
                    <w:rPr>
                      <w:color w:val="000000"/>
                    </w:rPr>
                  </w:pPr>
                  <w:r>
                    <w:rPr>
                      <w:sz w:val="24"/>
                      <w:szCs w:val="24"/>
                    </w:rPr>
                    <w:t xml:space="preserve">                             </w:t>
                  </w:r>
                  <w:r w:rsidR="00046BD4" w:rsidRPr="00595AB4">
                    <w:rPr>
                      <w:sz w:val="24"/>
                      <w:szCs w:val="24"/>
                    </w:rPr>
                    <w:t>2</w:t>
                  </w:r>
                  <w:r w:rsidR="00FD0EA7">
                    <w:rPr>
                      <w:sz w:val="24"/>
                      <w:szCs w:val="24"/>
                    </w:rPr>
                    <w:t>7.03.2023</w:t>
                  </w:r>
                  <w:r w:rsidR="00046BD4" w:rsidRPr="00595AB4">
                    <w:rPr>
                      <w:sz w:val="24"/>
                      <w:szCs w:val="24"/>
                    </w:rPr>
                    <w:t xml:space="preserve"> г.</w:t>
                  </w:r>
                </w:p>
                <w:p w:rsidR="00B92B2B" w:rsidRPr="00C94464" w:rsidRDefault="00B92B2B" w:rsidP="00C94464">
                  <w:pPr>
                    <w:jc w:val="center"/>
                    <w:rPr>
                      <w:sz w:val="24"/>
                      <w:szCs w:val="24"/>
                    </w:rPr>
                  </w:pPr>
                </w:p>
              </w:txbxContent>
            </v:textbox>
          </v:shape>
        </w:pict>
      </w:r>
    </w:p>
    <w:p w:rsidR="00C94464" w:rsidRPr="00DC75B6" w:rsidRDefault="00C94464" w:rsidP="008F55B9">
      <w:pPr>
        <w:autoSpaceDE/>
        <w:adjustRightInd/>
        <w:ind w:right="1"/>
        <w:contextualSpacing/>
        <w:jc w:val="both"/>
        <w:rPr>
          <w:rFonts w:eastAsia="Courier New"/>
          <w:b/>
          <w:sz w:val="24"/>
          <w:szCs w:val="24"/>
          <w:lang w:bidi="ru-RU"/>
        </w:rPr>
      </w:pPr>
    </w:p>
    <w:p w:rsidR="00C94464" w:rsidRPr="00DC75B6" w:rsidRDefault="00C94464" w:rsidP="008F55B9">
      <w:pPr>
        <w:autoSpaceDE/>
        <w:adjustRightInd/>
        <w:ind w:right="1"/>
        <w:contextualSpacing/>
        <w:jc w:val="both"/>
        <w:rPr>
          <w:rFonts w:eastAsia="Courier New"/>
          <w:b/>
          <w:sz w:val="24"/>
          <w:szCs w:val="24"/>
          <w:lang w:bidi="ru-RU"/>
        </w:rPr>
      </w:pPr>
    </w:p>
    <w:p w:rsidR="00C94464" w:rsidRPr="00DC75B6" w:rsidRDefault="00C94464" w:rsidP="008F55B9">
      <w:pPr>
        <w:autoSpaceDE/>
        <w:adjustRightInd/>
        <w:ind w:right="1"/>
        <w:contextualSpacing/>
        <w:jc w:val="both"/>
        <w:rPr>
          <w:rFonts w:eastAsia="Courier New"/>
          <w:b/>
          <w:sz w:val="24"/>
          <w:szCs w:val="24"/>
          <w:lang w:bidi="ru-RU"/>
        </w:rPr>
      </w:pPr>
    </w:p>
    <w:p w:rsidR="00C94464" w:rsidRPr="00DC75B6" w:rsidRDefault="00C94464" w:rsidP="008F55B9">
      <w:pPr>
        <w:autoSpaceDE/>
        <w:adjustRightInd/>
        <w:ind w:right="1"/>
        <w:contextualSpacing/>
        <w:jc w:val="both"/>
        <w:rPr>
          <w:rFonts w:eastAsia="Courier New"/>
          <w:b/>
          <w:sz w:val="24"/>
          <w:szCs w:val="24"/>
          <w:lang w:bidi="ru-RU"/>
        </w:rPr>
      </w:pPr>
    </w:p>
    <w:p w:rsidR="00D1753D" w:rsidRPr="00DC75B6" w:rsidRDefault="00D1753D" w:rsidP="008F55B9">
      <w:pPr>
        <w:widowControl/>
        <w:autoSpaceDE/>
        <w:adjustRightInd/>
        <w:jc w:val="both"/>
        <w:rPr>
          <w:sz w:val="24"/>
          <w:szCs w:val="24"/>
          <w:lang w:eastAsia="en-US"/>
        </w:rPr>
      </w:pPr>
    </w:p>
    <w:p w:rsidR="00C94464" w:rsidRPr="00DC75B6" w:rsidRDefault="00C94464" w:rsidP="008F55B9">
      <w:pPr>
        <w:widowControl/>
        <w:autoSpaceDE/>
        <w:adjustRightInd/>
        <w:jc w:val="both"/>
        <w:rPr>
          <w:sz w:val="24"/>
          <w:szCs w:val="24"/>
          <w:lang w:eastAsia="en-US"/>
        </w:rPr>
      </w:pPr>
    </w:p>
    <w:p w:rsidR="007C277B" w:rsidRPr="00DC75B6" w:rsidRDefault="007C277B" w:rsidP="008F55B9">
      <w:pPr>
        <w:suppressAutoHyphens/>
        <w:jc w:val="both"/>
        <w:rPr>
          <w:rFonts w:eastAsia="SimSun"/>
          <w:kern w:val="2"/>
          <w:sz w:val="24"/>
          <w:szCs w:val="24"/>
          <w:lang w:eastAsia="hi-IN" w:bidi="hi-IN"/>
        </w:rPr>
      </w:pPr>
    </w:p>
    <w:p w:rsidR="00951F6B" w:rsidRPr="00DC75B6" w:rsidRDefault="00951F6B" w:rsidP="008F55B9">
      <w:pPr>
        <w:suppressAutoHyphens/>
        <w:jc w:val="both"/>
        <w:rPr>
          <w:rFonts w:eastAsia="SimSun"/>
          <w:kern w:val="2"/>
          <w:sz w:val="24"/>
          <w:szCs w:val="24"/>
          <w:lang w:eastAsia="hi-IN" w:bidi="hi-IN"/>
        </w:rPr>
      </w:pPr>
    </w:p>
    <w:p w:rsidR="007C277B" w:rsidRPr="00DC75B6" w:rsidRDefault="007C277B" w:rsidP="008F55B9">
      <w:pPr>
        <w:suppressAutoHyphens/>
        <w:jc w:val="both"/>
        <w:rPr>
          <w:rFonts w:eastAsia="SimSun"/>
          <w:kern w:val="2"/>
          <w:sz w:val="24"/>
          <w:szCs w:val="24"/>
          <w:lang w:eastAsia="hi-IN" w:bidi="hi-IN"/>
        </w:rPr>
      </w:pPr>
    </w:p>
    <w:p w:rsidR="00951F6B" w:rsidRPr="00DC75B6" w:rsidRDefault="00951F6B" w:rsidP="008F55B9">
      <w:pPr>
        <w:suppressAutoHyphens/>
        <w:jc w:val="both"/>
        <w:rPr>
          <w:rFonts w:eastAsia="SimSun"/>
          <w:kern w:val="2"/>
          <w:sz w:val="24"/>
          <w:szCs w:val="24"/>
          <w:lang w:eastAsia="hi-IN" w:bidi="hi-IN"/>
        </w:rPr>
      </w:pPr>
    </w:p>
    <w:p w:rsidR="00DF1076" w:rsidRPr="00DC75B6" w:rsidRDefault="00DF1076" w:rsidP="00FB348C">
      <w:pPr>
        <w:suppressAutoHyphens/>
        <w:jc w:val="center"/>
        <w:rPr>
          <w:rFonts w:eastAsia="SimSun"/>
          <w:kern w:val="2"/>
          <w:sz w:val="24"/>
          <w:szCs w:val="24"/>
          <w:lang w:eastAsia="hi-IN" w:bidi="hi-IN"/>
        </w:rPr>
      </w:pPr>
      <w:r w:rsidRPr="00DC75B6">
        <w:rPr>
          <w:rFonts w:eastAsia="SimSun"/>
          <w:kern w:val="2"/>
          <w:sz w:val="24"/>
          <w:szCs w:val="24"/>
          <w:lang w:eastAsia="hi-IN" w:bidi="hi-IN"/>
        </w:rPr>
        <w:t>РАБОЧАЯ ПРОГРАММА</w:t>
      </w:r>
      <w:r w:rsidR="00C94464" w:rsidRPr="00DC75B6">
        <w:rPr>
          <w:rFonts w:eastAsia="SimSun"/>
          <w:kern w:val="2"/>
          <w:sz w:val="24"/>
          <w:szCs w:val="24"/>
          <w:lang w:eastAsia="hi-IN" w:bidi="hi-IN"/>
        </w:rPr>
        <w:t xml:space="preserve"> </w:t>
      </w:r>
      <w:r w:rsidRPr="00DC75B6">
        <w:rPr>
          <w:rFonts w:eastAsia="SimSun"/>
          <w:kern w:val="2"/>
          <w:sz w:val="24"/>
          <w:szCs w:val="24"/>
          <w:lang w:eastAsia="hi-IN" w:bidi="hi-IN"/>
        </w:rPr>
        <w:t>ДИСЦИПЛИНЫ</w:t>
      </w:r>
    </w:p>
    <w:p w:rsidR="007F4B97" w:rsidRPr="00DC75B6" w:rsidRDefault="007F4B97" w:rsidP="00FB348C">
      <w:pPr>
        <w:widowControl/>
        <w:tabs>
          <w:tab w:val="left" w:pos="708"/>
        </w:tabs>
        <w:autoSpaceDE/>
        <w:adjustRightInd/>
        <w:jc w:val="center"/>
        <w:rPr>
          <w:b/>
          <w:sz w:val="24"/>
          <w:szCs w:val="24"/>
        </w:rPr>
      </w:pPr>
    </w:p>
    <w:p w:rsidR="0081421B" w:rsidRPr="00DC75B6" w:rsidRDefault="00ED4ADA" w:rsidP="00FB348C">
      <w:pPr>
        <w:widowControl/>
        <w:suppressAutoHyphens/>
        <w:autoSpaceDE/>
        <w:adjustRightInd/>
        <w:jc w:val="center"/>
        <w:rPr>
          <w:b/>
          <w:bCs/>
          <w:caps/>
          <w:sz w:val="24"/>
          <w:szCs w:val="24"/>
        </w:rPr>
      </w:pPr>
      <w:r w:rsidRPr="00DC75B6">
        <w:rPr>
          <w:b/>
          <w:bCs/>
          <w:caps/>
          <w:sz w:val="24"/>
          <w:szCs w:val="24"/>
        </w:rPr>
        <w:t>Практикум по выразительному чтению</w:t>
      </w:r>
    </w:p>
    <w:p w:rsidR="007F4B97" w:rsidRPr="00DC75B6" w:rsidRDefault="00ED4ADA" w:rsidP="00FB348C">
      <w:pPr>
        <w:widowControl/>
        <w:suppressAutoHyphens/>
        <w:autoSpaceDE/>
        <w:adjustRightInd/>
        <w:jc w:val="center"/>
        <w:rPr>
          <w:bCs/>
          <w:sz w:val="24"/>
          <w:szCs w:val="24"/>
        </w:rPr>
      </w:pPr>
      <w:r w:rsidRPr="00DC75B6">
        <w:rPr>
          <w:bCs/>
          <w:sz w:val="24"/>
          <w:szCs w:val="24"/>
        </w:rPr>
        <w:t>Б1.В.ДВ.04.01</w:t>
      </w:r>
    </w:p>
    <w:p w:rsidR="005669CB" w:rsidRPr="00DC75B6" w:rsidRDefault="005669CB" w:rsidP="00FB348C">
      <w:pPr>
        <w:widowControl/>
        <w:autoSpaceDN/>
        <w:jc w:val="center"/>
        <w:rPr>
          <w:rFonts w:eastAsia="Calibri"/>
          <w:b/>
          <w:bCs/>
          <w:sz w:val="24"/>
          <w:szCs w:val="24"/>
          <w:lang w:eastAsia="en-US"/>
        </w:rPr>
      </w:pPr>
    </w:p>
    <w:p w:rsidR="009F4070" w:rsidRPr="00DC75B6" w:rsidRDefault="00591B36" w:rsidP="00FB348C">
      <w:pPr>
        <w:autoSpaceDE/>
        <w:autoSpaceDN/>
        <w:adjustRightInd/>
        <w:ind w:right="1"/>
        <w:contextualSpacing/>
        <w:jc w:val="center"/>
        <w:rPr>
          <w:rFonts w:eastAsia="Courier New"/>
          <w:sz w:val="24"/>
          <w:szCs w:val="24"/>
          <w:lang w:bidi="ru-RU"/>
        </w:rPr>
      </w:pPr>
      <w:r w:rsidRPr="00DC75B6">
        <w:rPr>
          <w:rFonts w:eastAsia="Courier New"/>
          <w:sz w:val="24"/>
          <w:szCs w:val="24"/>
          <w:lang w:bidi="ru-RU"/>
        </w:rPr>
        <w:t>по основной профессиональной образовательной программе высшего образования –</w:t>
      </w:r>
    </w:p>
    <w:p w:rsidR="00591B36" w:rsidRPr="00DC75B6" w:rsidRDefault="00591B36" w:rsidP="00FB348C">
      <w:pPr>
        <w:autoSpaceDE/>
        <w:autoSpaceDN/>
        <w:adjustRightInd/>
        <w:ind w:right="1"/>
        <w:contextualSpacing/>
        <w:jc w:val="center"/>
        <w:rPr>
          <w:rFonts w:eastAsia="Courier New"/>
          <w:sz w:val="24"/>
          <w:szCs w:val="24"/>
          <w:lang w:bidi="ru-RU"/>
        </w:rPr>
      </w:pPr>
      <w:r w:rsidRPr="00DC75B6">
        <w:rPr>
          <w:rFonts w:eastAsia="Courier New"/>
          <w:sz w:val="24"/>
          <w:szCs w:val="24"/>
          <w:lang w:bidi="ru-RU"/>
        </w:rPr>
        <w:t>программе бакалавриата</w:t>
      </w:r>
    </w:p>
    <w:p w:rsidR="007C277B" w:rsidRPr="00DC75B6" w:rsidRDefault="007C277B" w:rsidP="00FB348C">
      <w:pPr>
        <w:widowControl/>
        <w:suppressAutoHyphens/>
        <w:autoSpaceDE/>
        <w:adjustRightInd/>
        <w:jc w:val="center"/>
        <w:rPr>
          <w:rFonts w:eastAsia="Courier New"/>
          <w:sz w:val="24"/>
          <w:szCs w:val="24"/>
          <w:lang w:bidi="ru-RU"/>
        </w:rPr>
      </w:pPr>
      <w:r w:rsidRPr="00DC75B6">
        <w:rPr>
          <w:rFonts w:eastAsia="Courier New"/>
          <w:sz w:val="24"/>
          <w:szCs w:val="24"/>
          <w:lang w:bidi="ru-RU"/>
        </w:rPr>
        <w:t>(программа академического бакалавриата)</w:t>
      </w:r>
    </w:p>
    <w:p w:rsidR="007C277B" w:rsidRPr="00DC75B6" w:rsidRDefault="007C277B" w:rsidP="00FB348C">
      <w:pPr>
        <w:widowControl/>
        <w:suppressAutoHyphens/>
        <w:autoSpaceDE/>
        <w:adjustRightInd/>
        <w:jc w:val="center"/>
        <w:rPr>
          <w:rFonts w:eastAsia="Courier New"/>
          <w:sz w:val="24"/>
          <w:szCs w:val="24"/>
          <w:lang w:bidi="ru-RU"/>
        </w:rPr>
      </w:pPr>
    </w:p>
    <w:p w:rsidR="007C277B" w:rsidRPr="00DC75B6" w:rsidRDefault="007C277B" w:rsidP="00FB348C">
      <w:pPr>
        <w:widowControl/>
        <w:suppressAutoHyphens/>
        <w:autoSpaceDE/>
        <w:adjustRightInd/>
        <w:jc w:val="center"/>
        <w:rPr>
          <w:rFonts w:eastAsia="Courier New"/>
          <w:sz w:val="24"/>
          <w:szCs w:val="24"/>
          <w:lang w:bidi="ru-RU"/>
        </w:rPr>
      </w:pPr>
    </w:p>
    <w:p w:rsidR="007C277B" w:rsidRPr="00DC75B6" w:rsidRDefault="007C277B" w:rsidP="00FB348C">
      <w:pPr>
        <w:widowControl/>
        <w:suppressAutoHyphens/>
        <w:autoSpaceDE/>
        <w:adjustRightInd/>
        <w:jc w:val="center"/>
        <w:rPr>
          <w:rFonts w:eastAsia="Courier New"/>
          <w:sz w:val="24"/>
          <w:szCs w:val="24"/>
          <w:lang w:bidi="ru-RU"/>
        </w:rPr>
      </w:pPr>
      <w:r w:rsidRPr="00DC75B6">
        <w:rPr>
          <w:rFonts w:eastAsia="Courier New"/>
          <w:sz w:val="24"/>
          <w:szCs w:val="24"/>
          <w:lang w:bidi="ru-RU"/>
        </w:rPr>
        <w:t xml:space="preserve">Направление подготовки </w:t>
      </w:r>
      <w:r w:rsidR="00FD48EF" w:rsidRPr="00DC75B6">
        <w:rPr>
          <w:rFonts w:eastAsia="Courier New"/>
          <w:b/>
          <w:sz w:val="24"/>
          <w:szCs w:val="24"/>
          <w:lang w:bidi="ru-RU"/>
        </w:rPr>
        <w:t xml:space="preserve">45.03.01 Филология </w:t>
      </w:r>
      <w:r w:rsidRPr="00DC75B6">
        <w:rPr>
          <w:rFonts w:eastAsia="Courier New"/>
          <w:sz w:val="24"/>
          <w:szCs w:val="24"/>
          <w:lang w:bidi="ru-RU"/>
        </w:rPr>
        <w:t>(уровень бакалавриата)</w:t>
      </w:r>
      <w:r w:rsidRPr="00DC75B6">
        <w:rPr>
          <w:rFonts w:eastAsia="Courier New"/>
          <w:sz w:val="24"/>
          <w:szCs w:val="24"/>
          <w:lang w:bidi="ru-RU"/>
        </w:rPr>
        <w:cr/>
      </w:r>
    </w:p>
    <w:p w:rsidR="007C277B" w:rsidRPr="00DC75B6" w:rsidRDefault="00A76E53" w:rsidP="00FB348C">
      <w:pPr>
        <w:widowControl/>
        <w:suppressAutoHyphens/>
        <w:autoSpaceDE/>
        <w:adjustRightInd/>
        <w:jc w:val="center"/>
        <w:rPr>
          <w:rFonts w:eastAsia="Courier New"/>
          <w:sz w:val="24"/>
          <w:szCs w:val="24"/>
          <w:lang w:bidi="ru-RU"/>
        </w:rPr>
      </w:pPr>
      <w:r w:rsidRPr="00DC75B6">
        <w:rPr>
          <w:rFonts w:eastAsia="Courier New"/>
          <w:sz w:val="24"/>
          <w:szCs w:val="24"/>
          <w:lang w:bidi="ru-RU"/>
        </w:rPr>
        <w:t>Направленность (профиль) программы «</w:t>
      </w:r>
      <w:r w:rsidR="00104EB1" w:rsidRPr="00DC75B6">
        <w:rPr>
          <w:rFonts w:eastAsia="Courier New"/>
          <w:b/>
          <w:sz w:val="24"/>
          <w:szCs w:val="24"/>
          <w:lang w:bidi="ru-RU"/>
        </w:rPr>
        <w:t>Отечественная филология</w:t>
      </w:r>
      <w:r w:rsidRPr="00DC75B6">
        <w:rPr>
          <w:rFonts w:eastAsia="Courier New"/>
          <w:sz w:val="24"/>
          <w:szCs w:val="24"/>
          <w:lang w:bidi="ru-RU"/>
        </w:rPr>
        <w:t>»</w:t>
      </w:r>
    </w:p>
    <w:p w:rsidR="007C277B" w:rsidRPr="00DC75B6" w:rsidRDefault="007C277B" w:rsidP="00FB348C">
      <w:pPr>
        <w:widowControl/>
        <w:suppressAutoHyphens/>
        <w:autoSpaceDE/>
        <w:adjustRightInd/>
        <w:jc w:val="center"/>
        <w:rPr>
          <w:rFonts w:eastAsia="Courier New"/>
          <w:sz w:val="24"/>
          <w:szCs w:val="24"/>
          <w:lang w:bidi="ru-RU"/>
        </w:rPr>
      </w:pPr>
    </w:p>
    <w:p w:rsidR="007C277B" w:rsidRPr="00DC75B6" w:rsidRDefault="007C277B" w:rsidP="00FB348C">
      <w:pPr>
        <w:widowControl/>
        <w:suppressAutoHyphens/>
        <w:autoSpaceDE/>
        <w:adjustRightInd/>
        <w:jc w:val="center"/>
        <w:rPr>
          <w:rFonts w:eastAsia="Courier New"/>
          <w:b/>
          <w:sz w:val="24"/>
          <w:szCs w:val="24"/>
          <w:lang w:bidi="ru-RU"/>
        </w:rPr>
      </w:pPr>
    </w:p>
    <w:p w:rsidR="007C277B" w:rsidRDefault="007C277B" w:rsidP="00FB348C">
      <w:pPr>
        <w:widowControl/>
        <w:suppressAutoHyphens/>
        <w:autoSpaceDE/>
        <w:adjustRightInd/>
        <w:jc w:val="center"/>
        <w:rPr>
          <w:rFonts w:eastAsia="Courier New"/>
          <w:sz w:val="24"/>
          <w:szCs w:val="24"/>
          <w:lang w:bidi="ru-RU"/>
        </w:rPr>
      </w:pPr>
      <w:r w:rsidRPr="00DC75B6">
        <w:rPr>
          <w:rFonts w:eastAsia="Courier New"/>
          <w:sz w:val="24"/>
          <w:szCs w:val="24"/>
          <w:lang w:bidi="ru-RU"/>
        </w:rPr>
        <w:t xml:space="preserve">Виды </w:t>
      </w:r>
      <w:r w:rsidR="00A76E53" w:rsidRPr="00DC75B6">
        <w:rPr>
          <w:rFonts w:eastAsia="Courier New"/>
          <w:sz w:val="24"/>
          <w:szCs w:val="24"/>
          <w:lang w:bidi="ru-RU"/>
        </w:rPr>
        <w:t xml:space="preserve">профессиональной </w:t>
      </w:r>
      <w:r w:rsidRPr="00DC75B6">
        <w:rPr>
          <w:rFonts w:eastAsia="Courier New"/>
          <w:sz w:val="24"/>
          <w:szCs w:val="24"/>
          <w:lang w:bidi="ru-RU"/>
        </w:rPr>
        <w:t>деятельности:</w:t>
      </w:r>
      <w:r w:rsidR="0042190A" w:rsidRPr="00DC75B6">
        <w:rPr>
          <w:rFonts w:eastAsia="Courier New"/>
          <w:sz w:val="24"/>
          <w:szCs w:val="24"/>
          <w:lang w:bidi="ru-RU"/>
        </w:rPr>
        <w:t xml:space="preserve"> </w:t>
      </w:r>
    </w:p>
    <w:p w:rsidR="004113A2" w:rsidRPr="00DC75B6" w:rsidRDefault="004113A2" w:rsidP="00FB348C">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DC75B6" w:rsidRDefault="00A76E53" w:rsidP="00FB348C">
      <w:pPr>
        <w:widowControl/>
        <w:suppressAutoHyphens/>
        <w:autoSpaceDE/>
        <w:adjustRightInd/>
        <w:jc w:val="center"/>
        <w:rPr>
          <w:rFonts w:eastAsia="SimSun"/>
          <w:kern w:val="2"/>
          <w:sz w:val="24"/>
          <w:szCs w:val="24"/>
          <w:lang w:eastAsia="hi-IN" w:bidi="hi-IN"/>
        </w:rPr>
      </w:pPr>
    </w:p>
    <w:p w:rsidR="00675F6E" w:rsidRPr="001953C0" w:rsidRDefault="00675F6E" w:rsidP="00675F6E">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675F6E" w:rsidRPr="001953C0" w:rsidRDefault="00675F6E" w:rsidP="00675F6E">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675F6E" w:rsidRPr="001953C0" w:rsidRDefault="00675F6E" w:rsidP="00675F6E">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675F6E" w:rsidRPr="001953C0" w:rsidRDefault="00675F6E" w:rsidP="00675F6E">
      <w:pPr>
        <w:suppressAutoHyphens/>
        <w:jc w:val="center"/>
        <w:rPr>
          <w:rFonts w:eastAsia="SimSun"/>
          <w:kern w:val="2"/>
          <w:sz w:val="24"/>
          <w:szCs w:val="24"/>
          <w:lang w:eastAsia="hi-IN" w:bidi="hi-IN"/>
        </w:rPr>
      </w:pPr>
    </w:p>
    <w:p w:rsidR="00675F6E" w:rsidRDefault="00675F6E" w:rsidP="00675F6E">
      <w:pPr>
        <w:suppressAutoHyphens/>
        <w:contextualSpacing/>
        <w:rPr>
          <w:rFonts w:eastAsia="SimSun"/>
          <w:kern w:val="2"/>
          <w:sz w:val="24"/>
          <w:szCs w:val="24"/>
          <w:lang w:eastAsia="hi-IN" w:bidi="hi-IN"/>
        </w:rPr>
      </w:pPr>
    </w:p>
    <w:p w:rsidR="007F0FDA" w:rsidRPr="001953C0" w:rsidRDefault="007F0FDA" w:rsidP="00675F6E">
      <w:pPr>
        <w:suppressAutoHyphens/>
        <w:contextualSpacing/>
        <w:rPr>
          <w:rFonts w:eastAsia="SimSun"/>
          <w:kern w:val="2"/>
          <w:sz w:val="24"/>
          <w:szCs w:val="24"/>
          <w:lang w:eastAsia="hi-IN" w:bidi="hi-IN"/>
        </w:rPr>
      </w:pPr>
    </w:p>
    <w:p w:rsidR="00675F6E" w:rsidRPr="001953C0" w:rsidRDefault="00675F6E" w:rsidP="00675F6E">
      <w:pPr>
        <w:suppressAutoHyphens/>
        <w:contextualSpacing/>
        <w:rPr>
          <w:rFonts w:eastAsia="SimSun"/>
          <w:kern w:val="2"/>
          <w:sz w:val="24"/>
          <w:szCs w:val="24"/>
          <w:lang w:eastAsia="hi-IN" w:bidi="hi-IN"/>
        </w:rPr>
      </w:pPr>
    </w:p>
    <w:p w:rsidR="00675F6E" w:rsidRDefault="00675F6E" w:rsidP="00675F6E">
      <w:pPr>
        <w:suppressAutoHyphens/>
        <w:contextualSpacing/>
        <w:rPr>
          <w:rFonts w:eastAsia="SimSun"/>
          <w:kern w:val="2"/>
          <w:sz w:val="24"/>
          <w:szCs w:val="24"/>
          <w:lang w:eastAsia="hi-IN" w:bidi="hi-IN"/>
        </w:rPr>
      </w:pPr>
    </w:p>
    <w:p w:rsidR="00046BD4" w:rsidRDefault="00046BD4" w:rsidP="00675F6E">
      <w:pPr>
        <w:suppressAutoHyphens/>
        <w:contextualSpacing/>
        <w:rPr>
          <w:rFonts w:eastAsia="SimSun"/>
          <w:kern w:val="2"/>
          <w:sz w:val="24"/>
          <w:szCs w:val="24"/>
          <w:lang w:eastAsia="hi-IN" w:bidi="hi-IN"/>
        </w:rPr>
      </w:pPr>
    </w:p>
    <w:p w:rsidR="00046BD4" w:rsidRDefault="00046BD4" w:rsidP="00675F6E">
      <w:pPr>
        <w:suppressAutoHyphens/>
        <w:contextualSpacing/>
        <w:rPr>
          <w:rFonts w:eastAsia="SimSun"/>
          <w:kern w:val="2"/>
          <w:sz w:val="24"/>
          <w:szCs w:val="24"/>
          <w:lang w:eastAsia="hi-IN" w:bidi="hi-IN"/>
        </w:rPr>
      </w:pPr>
    </w:p>
    <w:p w:rsidR="00046BD4" w:rsidRDefault="00046BD4" w:rsidP="00675F6E">
      <w:pPr>
        <w:suppressAutoHyphens/>
        <w:contextualSpacing/>
        <w:rPr>
          <w:rFonts w:eastAsia="SimSun"/>
          <w:kern w:val="2"/>
          <w:sz w:val="24"/>
          <w:szCs w:val="24"/>
          <w:lang w:eastAsia="hi-IN" w:bidi="hi-IN"/>
        </w:rPr>
      </w:pPr>
    </w:p>
    <w:p w:rsidR="00046BD4" w:rsidRPr="001953C0" w:rsidRDefault="00046BD4" w:rsidP="00675F6E">
      <w:pPr>
        <w:suppressAutoHyphens/>
        <w:contextualSpacing/>
        <w:rPr>
          <w:rFonts w:eastAsia="SimSun"/>
          <w:kern w:val="2"/>
          <w:sz w:val="24"/>
          <w:szCs w:val="24"/>
          <w:lang w:eastAsia="hi-IN" w:bidi="hi-IN"/>
        </w:rPr>
      </w:pPr>
    </w:p>
    <w:p w:rsidR="00675F6E" w:rsidRPr="001953C0" w:rsidRDefault="00675F6E" w:rsidP="00675F6E">
      <w:pPr>
        <w:suppressAutoHyphens/>
        <w:contextualSpacing/>
        <w:rPr>
          <w:rFonts w:eastAsia="SimSun"/>
          <w:kern w:val="2"/>
          <w:sz w:val="24"/>
          <w:szCs w:val="24"/>
          <w:lang w:eastAsia="hi-IN" w:bidi="hi-IN"/>
        </w:rPr>
      </w:pPr>
    </w:p>
    <w:p w:rsidR="00675F6E" w:rsidRPr="001953C0" w:rsidRDefault="00FD0EA7" w:rsidP="00675F6E">
      <w:pPr>
        <w:suppressAutoHyphens/>
        <w:contextualSpacing/>
        <w:jc w:val="center"/>
        <w:rPr>
          <w:sz w:val="24"/>
          <w:szCs w:val="24"/>
        </w:rPr>
      </w:pPr>
      <w:r>
        <w:rPr>
          <w:sz w:val="24"/>
          <w:szCs w:val="24"/>
        </w:rPr>
        <w:t>Омск, 2023</w:t>
      </w:r>
    </w:p>
    <w:p w:rsidR="007F0FDA" w:rsidRPr="00DC75B6" w:rsidRDefault="007C277B" w:rsidP="007F0FDA">
      <w:pPr>
        <w:spacing w:after="160"/>
        <w:jc w:val="both"/>
        <w:rPr>
          <w:spacing w:val="-3"/>
          <w:sz w:val="24"/>
          <w:szCs w:val="24"/>
          <w:lang w:eastAsia="en-US"/>
        </w:rPr>
      </w:pPr>
      <w:r w:rsidRPr="00DC75B6">
        <w:rPr>
          <w:sz w:val="24"/>
          <w:szCs w:val="24"/>
        </w:rPr>
        <w:br w:type="page"/>
      </w:r>
      <w:r w:rsidR="007F0FDA" w:rsidRPr="00DC75B6">
        <w:rPr>
          <w:spacing w:val="-3"/>
          <w:sz w:val="24"/>
          <w:szCs w:val="24"/>
          <w:lang w:eastAsia="en-US"/>
        </w:rPr>
        <w:lastRenderedPageBreak/>
        <w:t>Составитель:</w:t>
      </w:r>
    </w:p>
    <w:p w:rsidR="007F0FDA" w:rsidRPr="00DC75B6" w:rsidRDefault="007F0FDA" w:rsidP="007F0FDA">
      <w:pPr>
        <w:widowControl/>
        <w:autoSpaceDE/>
        <w:autoSpaceDN/>
        <w:adjustRightInd/>
        <w:jc w:val="both"/>
        <w:rPr>
          <w:spacing w:val="-3"/>
          <w:sz w:val="24"/>
          <w:szCs w:val="24"/>
          <w:lang w:eastAsia="en-US"/>
        </w:rPr>
      </w:pPr>
    </w:p>
    <w:p w:rsidR="007F0FDA" w:rsidRPr="00DC75B6" w:rsidRDefault="007F0FDA" w:rsidP="007F0FDA">
      <w:pPr>
        <w:widowControl/>
        <w:autoSpaceDE/>
        <w:autoSpaceDN/>
        <w:adjustRightInd/>
        <w:jc w:val="both"/>
        <w:rPr>
          <w:spacing w:val="-3"/>
          <w:sz w:val="24"/>
          <w:szCs w:val="24"/>
          <w:lang w:eastAsia="en-US"/>
        </w:rPr>
      </w:pPr>
      <w:r w:rsidRPr="00DC75B6">
        <w:rPr>
          <w:spacing w:val="-3"/>
          <w:sz w:val="24"/>
          <w:szCs w:val="24"/>
          <w:lang w:eastAsia="en-US"/>
        </w:rPr>
        <w:t>к.филол.н., доцент _________________ /О.В. Попова/</w:t>
      </w:r>
    </w:p>
    <w:p w:rsidR="007F0FDA" w:rsidRPr="00DC75B6" w:rsidRDefault="007F0FDA" w:rsidP="007F0FDA">
      <w:pPr>
        <w:widowControl/>
        <w:autoSpaceDE/>
        <w:autoSpaceDN/>
        <w:adjustRightInd/>
        <w:jc w:val="both"/>
        <w:rPr>
          <w:spacing w:val="-3"/>
          <w:sz w:val="24"/>
          <w:szCs w:val="24"/>
          <w:lang w:eastAsia="en-US"/>
        </w:rPr>
      </w:pPr>
    </w:p>
    <w:p w:rsidR="007F0FDA" w:rsidRPr="00DC75B6" w:rsidRDefault="007F0FDA" w:rsidP="007F0FDA">
      <w:pPr>
        <w:widowControl/>
        <w:autoSpaceDE/>
        <w:autoSpaceDN/>
        <w:adjustRightInd/>
        <w:jc w:val="both"/>
        <w:rPr>
          <w:spacing w:val="-3"/>
          <w:sz w:val="24"/>
          <w:szCs w:val="24"/>
          <w:lang w:eastAsia="en-US"/>
        </w:rPr>
      </w:pPr>
      <w:r w:rsidRPr="00DC75B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C75B6">
        <w:rPr>
          <w:spacing w:val="-3"/>
          <w:sz w:val="24"/>
          <w:szCs w:val="24"/>
          <w:lang w:eastAsia="en-US"/>
        </w:rPr>
        <w:t>илологии, журналистики и массовых коммуникаций</w:t>
      </w:r>
    </w:p>
    <w:p w:rsidR="007F0FDA" w:rsidRPr="00DC75B6" w:rsidRDefault="007F0FDA" w:rsidP="007F0FDA">
      <w:pPr>
        <w:widowControl/>
        <w:autoSpaceDE/>
        <w:autoSpaceDN/>
        <w:adjustRightInd/>
        <w:jc w:val="both"/>
        <w:rPr>
          <w:spacing w:val="-3"/>
          <w:sz w:val="24"/>
          <w:szCs w:val="24"/>
          <w:lang w:eastAsia="en-US"/>
        </w:rPr>
      </w:pPr>
    </w:p>
    <w:p w:rsidR="007F0FDA" w:rsidRDefault="007F0FDA" w:rsidP="007F0FDA">
      <w:pPr>
        <w:jc w:val="both"/>
        <w:rPr>
          <w:spacing w:val="-3"/>
          <w:sz w:val="24"/>
          <w:szCs w:val="24"/>
          <w:lang w:eastAsia="en-US"/>
        </w:rPr>
      </w:pPr>
      <w:r w:rsidRPr="001953C0">
        <w:rPr>
          <w:spacing w:val="-3"/>
          <w:sz w:val="24"/>
          <w:szCs w:val="24"/>
          <w:lang w:eastAsia="en-US"/>
        </w:rPr>
        <w:t>Протокол от 2</w:t>
      </w:r>
      <w:r w:rsidR="00FD0EA7">
        <w:rPr>
          <w:spacing w:val="-3"/>
          <w:sz w:val="24"/>
          <w:szCs w:val="24"/>
          <w:lang w:eastAsia="en-US"/>
        </w:rPr>
        <w:t>4</w:t>
      </w:r>
      <w:r>
        <w:rPr>
          <w:spacing w:val="-3"/>
          <w:sz w:val="24"/>
          <w:szCs w:val="24"/>
          <w:lang w:eastAsia="en-US"/>
        </w:rPr>
        <w:t xml:space="preserve"> марта 202</w:t>
      </w:r>
      <w:r w:rsidR="00FD0EA7">
        <w:rPr>
          <w:spacing w:val="-3"/>
          <w:sz w:val="24"/>
          <w:szCs w:val="24"/>
          <w:lang w:eastAsia="en-US"/>
        </w:rPr>
        <w:t>3</w:t>
      </w:r>
      <w:r w:rsidRPr="001953C0">
        <w:rPr>
          <w:spacing w:val="-3"/>
          <w:sz w:val="24"/>
          <w:szCs w:val="24"/>
          <w:lang w:eastAsia="en-US"/>
        </w:rPr>
        <w:t xml:space="preserve"> г. № 8</w:t>
      </w:r>
    </w:p>
    <w:p w:rsidR="007F0FDA" w:rsidRDefault="007F0FDA" w:rsidP="007F0FDA">
      <w:pPr>
        <w:tabs>
          <w:tab w:val="left" w:pos="1459"/>
        </w:tabs>
        <w:jc w:val="both"/>
        <w:rPr>
          <w:spacing w:val="-3"/>
          <w:sz w:val="24"/>
          <w:szCs w:val="24"/>
          <w:lang w:eastAsia="en-US"/>
        </w:rPr>
      </w:pPr>
      <w:r>
        <w:rPr>
          <w:spacing w:val="-3"/>
          <w:sz w:val="24"/>
          <w:szCs w:val="24"/>
          <w:lang w:eastAsia="en-US"/>
        </w:rPr>
        <w:tab/>
      </w:r>
    </w:p>
    <w:p w:rsidR="007F0FDA" w:rsidRPr="0038356B" w:rsidRDefault="007F0FDA" w:rsidP="007F0FDA">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DC75B6" w:rsidRDefault="007F0FDA" w:rsidP="007F0FDA">
      <w:pPr>
        <w:widowControl/>
        <w:autoSpaceDE/>
        <w:adjustRightInd/>
        <w:jc w:val="center"/>
        <w:rPr>
          <w:rFonts w:eastAsia="SimSun"/>
          <w:b/>
          <w:kern w:val="2"/>
          <w:sz w:val="24"/>
          <w:szCs w:val="24"/>
          <w:lang w:eastAsia="hi-IN" w:bidi="hi-IN"/>
        </w:rPr>
      </w:pPr>
      <w:r w:rsidRPr="00DC75B6">
        <w:rPr>
          <w:spacing w:val="-3"/>
          <w:sz w:val="24"/>
          <w:szCs w:val="24"/>
          <w:lang w:eastAsia="en-US"/>
        </w:rPr>
        <w:br w:type="page"/>
      </w:r>
      <w:r w:rsidR="00DF1076" w:rsidRPr="00DC75B6">
        <w:rPr>
          <w:rFonts w:eastAsia="SimSun"/>
          <w:b/>
          <w:kern w:val="2"/>
          <w:sz w:val="24"/>
          <w:szCs w:val="24"/>
          <w:lang w:eastAsia="hi-IN" w:bidi="hi-IN"/>
        </w:rPr>
        <w:lastRenderedPageBreak/>
        <w:t>СОДЕРЖАНИЕ</w:t>
      </w:r>
    </w:p>
    <w:p w:rsidR="00DF1076" w:rsidRPr="00DC75B6"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1</w:t>
            </w:r>
          </w:p>
        </w:tc>
        <w:tc>
          <w:tcPr>
            <w:tcW w:w="8080" w:type="dxa"/>
            <w:hideMark/>
          </w:tcPr>
          <w:p w:rsidR="005C20F0" w:rsidRPr="00DC75B6" w:rsidRDefault="005C20F0" w:rsidP="008F55B9">
            <w:pPr>
              <w:jc w:val="both"/>
              <w:rPr>
                <w:sz w:val="24"/>
                <w:szCs w:val="24"/>
              </w:rPr>
            </w:pPr>
            <w:r w:rsidRPr="00DC75B6">
              <w:rPr>
                <w:sz w:val="24"/>
                <w:szCs w:val="24"/>
              </w:rPr>
              <w:t>Наименован</w:t>
            </w:r>
            <w:r w:rsidR="004A68C9" w:rsidRPr="00DC75B6">
              <w:rPr>
                <w:sz w:val="24"/>
                <w:szCs w:val="24"/>
              </w:rPr>
              <w:t>ие дисциплины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2</w:t>
            </w:r>
          </w:p>
        </w:tc>
        <w:tc>
          <w:tcPr>
            <w:tcW w:w="8080" w:type="dxa"/>
            <w:hideMark/>
          </w:tcPr>
          <w:p w:rsidR="005C20F0" w:rsidRPr="00DC75B6" w:rsidRDefault="005C20F0" w:rsidP="008F55B9">
            <w:pPr>
              <w:jc w:val="both"/>
              <w:rPr>
                <w:sz w:val="24"/>
                <w:szCs w:val="24"/>
              </w:rPr>
            </w:pPr>
            <w:r w:rsidRPr="00DC75B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3</w:t>
            </w:r>
          </w:p>
        </w:tc>
        <w:tc>
          <w:tcPr>
            <w:tcW w:w="8080" w:type="dxa"/>
            <w:hideMark/>
          </w:tcPr>
          <w:p w:rsidR="005C20F0" w:rsidRPr="00DC75B6" w:rsidRDefault="005C20F0" w:rsidP="008F55B9">
            <w:pPr>
              <w:jc w:val="both"/>
              <w:rPr>
                <w:sz w:val="24"/>
                <w:szCs w:val="24"/>
              </w:rPr>
            </w:pPr>
            <w:r w:rsidRPr="00DC75B6">
              <w:rPr>
                <w:sz w:val="24"/>
                <w:szCs w:val="24"/>
              </w:rPr>
              <w:t>Указание места дисциплины в структуре образовательной программы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4</w:t>
            </w:r>
          </w:p>
        </w:tc>
        <w:tc>
          <w:tcPr>
            <w:tcW w:w="8080" w:type="dxa"/>
            <w:hideMark/>
          </w:tcPr>
          <w:p w:rsidR="005C20F0" w:rsidRPr="00DC75B6" w:rsidRDefault="005C20F0" w:rsidP="008F55B9">
            <w:pPr>
              <w:jc w:val="both"/>
              <w:rPr>
                <w:spacing w:val="4"/>
                <w:sz w:val="24"/>
                <w:szCs w:val="24"/>
              </w:rPr>
            </w:pPr>
            <w:r w:rsidRPr="00DC75B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5</w:t>
            </w:r>
          </w:p>
        </w:tc>
        <w:tc>
          <w:tcPr>
            <w:tcW w:w="8080" w:type="dxa"/>
            <w:hideMark/>
          </w:tcPr>
          <w:p w:rsidR="005C20F0" w:rsidRPr="00DC75B6" w:rsidRDefault="005C20F0" w:rsidP="008F55B9">
            <w:pPr>
              <w:jc w:val="both"/>
              <w:rPr>
                <w:sz w:val="24"/>
                <w:szCs w:val="24"/>
              </w:rPr>
            </w:pPr>
            <w:r w:rsidRPr="00DC75B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6</w:t>
            </w:r>
          </w:p>
        </w:tc>
        <w:tc>
          <w:tcPr>
            <w:tcW w:w="8080" w:type="dxa"/>
            <w:hideMark/>
          </w:tcPr>
          <w:p w:rsidR="005C20F0" w:rsidRPr="00DC75B6" w:rsidRDefault="005C20F0" w:rsidP="008F55B9">
            <w:pPr>
              <w:jc w:val="both"/>
              <w:rPr>
                <w:sz w:val="24"/>
                <w:szCs w:val="24"/>
              </w:rPr>
            </w:pPr>
            <w:r w:rsidRPr="00DC75B6">
              <w:rPr>
                <w:sz w:val="24"/>
                <w:szCs w:val="24"/>
              </w:rPr>
              <w:t xml:space="preserve">Перечень учебно-методического обеспечения </w:t>
            </w:r>
            <w:r w:rsidR="001A6533" w:rsidRPr="00DC75B6">
              <w:rPr>
                <w:sz w:val="24"/>
                <w:szCs w:val="24"/>
              </w:rPr>
              <w:t xml:space="preserve">для </w:t>
            </w:r>
            <w:r w:rsidRPr="00DC75B6">
              <w:rPr>
                <w:sz w:val="24"/>
                <w:szCs w:val="24"/>
              </w:rPr>
              <w:t>самостоятельной р</w:t>
            </w:r>
            <w:r w:rsidR="004A68C9" w:rsidRPr="00DC75B6">
              <w:rPr>
                <w:sz w:val="24"/>
                <w:szCs w:val="24"/>
              </w:rPr>
              <w:t>аботы обучающихся по дисциплине</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7B2EF8" w:rsidP="008F55B9">
            <w:pPr>
              <w:jc w:val="both"/>
              <w:rPr>
                <w:sz w:val="24"/>
                <w:szCs w:val="24"/>
              </w:rPr>
            </w:pPr>
            <w:r>
              <w:rPr>
                <w:sz w:val="24"/>
                <w:szCs w:val="24"/>
              </w:rPr>
              <w:t>7</w:t>
            </w:r>
          </w:p>
        </w:tc>
        <w:tc>
          <w:tcPr>
            <w:tcW w:w="8080" w:type="dxa"/>
            <w:hideMark/>
          </w:tcPr>
          <w:p w:rsidR="005C20F0" w:rsidRPr="00DC75B6" w:rsidRDefault="005C20F0" w:rsidP="008F55B9">
            <w:pPr>
              <w:jc w:val="both"/>
              <w:rPr>
                <w:sz w:val="24"/>
                <w:szCs w:val="24"/>
              </w:rPr>
            </w:pPr>
            <w:r w:rsidRPr="00DC75B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7B2EF8" w:rsidP="008F55B9">
            <w:pPr>
              <w:jc w:val="both"/>
              <w:rPr>
                <w:sz w:val="24"/>
                <w:szCs w:val="24"/>
              </w:rPr>
            </w:pPr>
            <w:r>
              <w:rPr>
                <w:sz w:val="24"/>
                <w:szCs w:val="24"/>
              </w:rPr>
              <w:t>8</w:t>
            </w:r>
          </w:p>
        </w:tc>
        <w:tc>
          <w:tcPr>
            <w:tcW w:w="8080" w:type="dxa"/>
            <w:hideMark/>
          </w:tcPr>
          <w:p w:rsidR="005C20F0" w:rsidRPr="00DC75B6" w:rsidRDefault="005C20F0" w:rsidP="008F55B9">
            <w:pPr>
              <w:jc w:val="both"/>
              <w:rPr>
                <w:sz w:val="24"/>
                <w:szCs w:val="24"/>
              </w:rPr>
            </w:pPr>
            <w:r w:rsidRPr="00DC75B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7B2EF8" w:rsidP="008F55B9">
            <w:pPr>
              <w:jc w:val="both"/>
              <w:rPr>
                <w:sz w:val="24"/>
                <w:szCs w:val="24"/>
              </w:rPr>
            </w:pPr>
            <w:r>
              <w:rPr>
                <w:sz w:val="24"/>
                <w:szCs w:val="24"/>
              </w:rPr>
              <w:t>9</w:t>
            </w:r>
          </w:p>
        </w:tc>
        <w:tc>
          <w:tcPr>
            <w:tcW w:w="8080" w:type="dxa"/>
            <w:hideMark/>
          </w:tcPr>
          <w:p w:rsidR="005C20F0" w:rsidRPr="00DC75B6" w:rsidRDefault="005C20F0" w:rsidP="008F55B9">
            <w:pPr>
              <w:jc w:val="both"/>
              <w:rPr>
                <w:sz w:val="24"/>
                <w:szCs w:val="24"/>
              </w:rPr>
            </w:pPr>
            <w:r w:rsidRPr="00DC75B6">
              <w:rPr>
                <w:sz w:val="24"/>
                <w:szCs w:val="24"/>
              </w:rPr>
              <w:t>Методические указания для обу</w:t>
            </w:r>
            <w:r w:rsidR="004A68C9" w:rsidRPr="00DC75B6">
              <w:rPr>
                <w:sz w:val="24"/>
                <w:szCs w:val="24"/>
              </w:rPr>
              <w:t>чающихся по освоению дисциплины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7B2EF8" w:rsidP="008F55B9">
            <w:pPr>
              <w:jc w:val="both"/>
              <w:rPr>
                <w:sz w:val="24"/>
                <w:szCs w:val="24"/>
              </w:rPr>
            </w:pPr>
            <w:r>
              <w:rPr>
                <w:sz w:val="24"/>
                <w:szCs w:val="24"/>
              </w:rPr>
              <w:t>10</w:t>
            </w:r>
          </w:p>
        </w:tc>
        <w:tc>
          <w:tcPr>
            <w:tcW w:w="8080" w:type="dxa"/>
            <w:hideMark/>
          </w:tcPr>
          <w:p w:rsidR="005C20F0" w:rsidRPr="00DC75B6" w:rsidRDefault="005C20F0" w:rsidP="008F55B9">
            <w:pPr>
              <w:jc w:val="both"/>
              <w:rPr>
                <w:sz w:val="24"/>
                <w:szCs w:val="24"/>
              </w:rPr>
            </w:pPr>
            <w:r w:rsidRPr="00DC75B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7B2EF8" w:rsidP="008F55B9">
            <w:pPr>
              <w:jc w:val="both"/>
              <w:rPr>
                <w:sz w:val="24"/>
                <w:szCs w:val="24"/>
              </w:rPr>
            </w:pPr>
            <w:r>
              <w:rPr>
                <w:sz w:val="24"/>
                <w:szCs w:val="24"/>
              </w:rPr>
              <w:t>11</w:t>
            </w:r>
          </w:p>
        </w:tc>
        <w:tc>
          <w:tcPr>
            <w:tcW w:w="8080" w:type="dxa"/>
            <w:hideMark/>
          </w:tcPr>
          <w:p w:rsidR="005C20F0" w:rsidRPr="00DC75B6" w:rsidRDefault="005C20F0" w:rsidP="008F55B9">
            <w:pPr>
              <w:jc w:val="both"/>
              <w:rPr>
                <w:sz w:val="24"/>
                <w:szCs w:val="24"/>
              </w:rPr>
            </w:pPr>
            <w:r w:rsidRPr="00DC75B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bl>
    <w:p w:rsidR="001A6533" w:rsidRPr="00DC75B6" w:rsidRDefault="001A6533" w:rsidP="008F55B9">
      <w:pPr>
        <w:spacing w:after="160"/>
        <w:jc w:val="both"/>
        <w:rPr>
          <w:b/>
          <w:sz w:val="24"/>
          <w:szCs w:val="24"/>
        </w:rPr>
      </w:pPr>
    </w:p>
    <w:p w:rsidR="002933E5" w:rsidRPr="00DC75B6" w:rsidRDefault="00DF1076" w:rsidP="007F0FDA">
      <w:pPr>
        <w:spacing w:after="160"/>
        <w:jc w:val="both"/>
        <w:rPr>
          <w:spacing w:val="-3"/>
          <w:sz w:val="24"/>
          <w:szCs w:val="24"/>
          <w:lang w:eastAsia="en-US"/>
        </w:rPr>
      </w:pPr>
      <w:r w:rsidRPr="00DC75B6">
        <w:rPr>
          <w:b/>
          <w:sz w:val="24"/>
          <w:szCs w:val="24"/>
        </w:rPr>
        <w:br w:type="page"/>
      </w:r>
      <w:r w:rsidR="007F0FDA" w:rsidRPr="00DC75B6">
        <w:rPr>
          <w:b/>
          <w:i/>
          <w:spacing w:val="-3"/>
          <w:sz w:val="24"/>
          <w:szCs w:val="24"/>
          <w:lang w:eastAsia="en-US"/>
        </w:rPr>
        <w:lastRenderedPageBreak/>
        <w:t xml:space="preserve"> </w:t>
      </w:r>
      <w:r w:rsidR="007F0FDA">
        <w:rPr>
          <w:b/>
          <w:i/>
          <w:spacing w:val="-3"/>
          <w:sz w:val="24"/>
          <w:szCs w:val="24"/>
          <w:lang w:eastAsia="en-US"/>
        </w:rPr>
        <w:tab/>
      </w:r>
      <w:r w:rsidR="002933E5" w:rsidRPr="00DC75B6">
        <w:rPr>
          <w:b/>
          <w:i/>
          <w:spacing w:val="-3"/>
          <w:sz w:val="24"/>
          <w:szCs w:val="24"/>
          <w:lang w:eastAsia="en-US"/>
        </w:rPr>
        <w:t xml:space="preserve">Рабочая программа дисциплины составлена </w:t>
      </w:r>
      <w:r w:rsidR="002933E5" w:rsidRPr="00DC75B6">
        <w:rPr>
          <w:b/>
          <w:i/>
          <w:sz w:val="24"/>
          <w:szCs w:val="24"/>
          <w:lang w:eastAsia="en-US"/>
        </w:rPr>
        <w:t>в соответствии с:</w:t>
      </w:r>
    </w:p>
    <w:p w:rsidR="001E70CE" w:rsidRPr="00DC75B6" w:rsidRDefault="001E70CE" w:rsidP="008F55B9">
      <w:pPr>
        <w:snapToGrid w:val="0"/>
        <w:ind w:firstLine="709"/>
        <w:jc w:val="both"/>
        <w:rPr>
          <w:sz w:val="24"/>
          <w:szCs w:val="24"/>
          <w:lang w:eastAsia="en-US"/>
        </w:rPr>
      </w:pPr>
    </w:p>
    <w:p w:rsidR="001E70CE" w:rsidRPr="00DC75B6" w:rsidRDefault="001E70CE" w:rsidP="001E70CE">
      <w:pPr>
        <w:widowControl/>
        <w:autoSpaceDE/>
        <w:autoSpaceDN/>
        <w:adjustRightInd/>
        <w:ind w:firstLine="709"/>
        <w:jc w:val="both"/>
        <w:rPr>
          <w:sz w:val="24"/>
          <w:szCs w:val="24"/>
          <w:lang w:eastAsia="en-US"/>
        </w:rPr>
      </w:pPr>
      <w:r w:rsidRPr="00DC75B6">
        <w:rPr>
          <w:sz w:val="24"/>
          <w:szCs w:val="24"/>
          <w:lang w:eastAsia="en-US"/>
        </w:rPr>
        <w:t>- Федеральным законом Российской Федерации от 29.12.2012 № 273-ФЗ «Об образовании в Российской Федерации»;</w:t>
      </w:r>
    </w:p>
    <w:p w:rsidR="001E70CE" w:rsidRPr="00DC75B6" w:rsidRDefault="001E70CE" w:rsidP="001E70CE">
      <w:pPr>
        <w:ind w:firstLine="709"/>
        <w:jc w:val="both"/>
        <w:rPr>
          <w:sz w:val="24"/>
          <w:szCs w:val="24"/>
        </w:rPr>
      </w:pPr>
      <w:r w:rsidRPr="00DC75B6">
        <w:rPr>
          <w:sz w:val="24"/>
          <w:szCs w:val="24"/>
        </w:rPr>
        <w:t xml:space="preserve">- Федеральным государственным образовательным стандартом высшего образования по направлению подготовки </w:t>
      </w:r>
      <w:r w:rsidRPr="00A24A48">
        <w:rPr>
          <w:b/>
          <w:sz w:val="24"/>
          <w:szCs w:val="24"/>
        </w:rPr>
        <w:t>45.03.01 Филология</w:t>
      </w:r>
      <w:r w:rsidRPr="00DC75B6">
        <w:rPr>
          <w:sz w:val="24"/>
          <w:szCs w:val="24"/>
        </w:rPr>
        <w:t xml:space="preserve"> (уровень бакалавриата), утвержденн</w:t>
      </w:r>
      <w:r w:rsidR="00086DCA">
        <w:rPr>
          <w:sz w:val="24"/>
          <w:szCs w:val="24"/>
        </w:rPr>
        <w:t>ым</w:t>
      </w:r>
      <w:r w:rsidRPr="00DC75B6">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F0FDA" w:rsidRPr="007111B5" w:rsidRDefault="007F0FDA" w:rsidP="007F0FDA">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0FDA" w:rsidRPr="001953C0" w:rsidRDefault="007F0FDA" w:rsidP="007F0FDA">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FD0EA7">
        <w:rPr>
          <w:sz w:val="24"/>
          <w:szCs w:val="24"/>
          <w:lang w:eastAsia="en-US"/>
        </w:rPr>
        <w:t>2023/2024 учебный год, утвержденным приказом ректора от 27.03.2023 № 51</w:t>
      </w:r>
      <w:r w:rsidRPr="002E305D">
        <w:rPr>
          <w:sz w:val="24"/>
          <w:szCs w:val="24"/>
          <w:lang w:eastAsia="en-US"/>
        </w:rPr>
        <w:t>;</w:t>
      </w:r>
    </w:p>
    <w:p w:rsidR="007F0FDA" w:rsidRPr="001953C0" w:rsidRDefault="007F0FDA" w:rsidP="007F0FDA">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FD0EA7">
        <w:rPr>
          <w:sz w:val="24"/>
          <w:szCs w:val="24"/>
          <w:lang w:eastAsia="en-US"/>
        </w:rPr>
        <w:t>2023/2024 учебный год, утвержденным приказом ректора от 27.03.2023 № 51</w:t>
      </w:r>
      <w:r w:rsidR="00FD0EA7">
        <w:rPr>
          <w:sz w:val="24"/>
          <w:szCs w:val="24"/>
          <w:lang w:eastAsia="en-US"/>
        </w:rPr>
        <w:t>.</w:t>
      </w:r>
    </w:p>
    <w:p w:rsidR="00A76E53" w:rsidRPr="00DC75B6" w:rsidRDefault="00A76E53" w:rsidP="008F55B9">
      <w:pPr>
        <w:snapToGrid w:val="0"/>
        <w:ind w:firstLine="709"/>
        <w:jc w:val="both"/>
        <w:rPr>
          <w:sz w:val="24"/>
          <w:szCs w:val="24"/>
        </w:rPr>
      </w:pPr>
      <w:r w:rsidRPr="00DC75B6">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DC75B6">
        <w:rPr>
          <w:b/>
          <w:bCs/>
          <w:sz w:val="24"/>
          <w:szCs w:val="24"/>
        </w:rPr>
        <w:t xml:space="preserve"> </w:t>
      </w:r>
      <w:r w:rsidR="00ED4ADA" w:rsidRPr="00DC75B6">
        <w:rPr>
          <w:b/>
          <w:bCs/>
          <w:sz w:val="24"/>
          <w:szCs w:val="24"/>
        </w:rPr>
        <w:t>Б1.В.ДВ.04.01</w:t>
      </w:r>
      <w:r w:rsidR="009604F5" w:rsidRPr="00DC75B6">
        <w:rPr>
          <w:b/>
          <w:bCs/>
          <w:sz w:val="24"/>
          <w:szCs w:val="24"/>
        </w:rPr>
        <w:t xml:space="preserve"> «</w:t>
      </w:r>
      <w:r w:rsidR="00ED4ADA" w:rsidRPr="00DC75B6">
        <w:rPr>
          <w:b/>
          <w:bCs/>
          <w:sz w:val="24"/>
          <w:szCs w:val="24"/>
        </w:rPr>
        <w:t>Практикум по выразительному чтению</w:t>
      </w:r>
      <w:r w:rsidR="009604F5" w:rsidRPr="00DC75B6">
        <w:rPr>
          <w:b/>
          <w:bCs/>
          <w:sz w:val="24"/>
          <w:szCs w:val="24"/>
        </w:rPr>
        <w:t>»</w:t>
      </w:r>
      <w:r w:rsidRPr="00DC75B6">
        <w:rPr>
          <w:b/>
          <w:sz w:val="24"/>
          <w:szCs w:val="24"/>
        </w:rPr>
        <w:t xml:space="preserve">  в тече</w:t>
      </w:r>
      <w:r w:rsidR="00675F6E">
        <w:rPr>
          <w:b/>
          <w:sz w:val="24"/>
          <w:szCs w:val="24"/>
        </w:rPr>
        <w:t xml:space="preserve">ние </w:t>
      </w:r>
      <w:r w:rsidR="00046BD4" w:rsidRPr="00661CD9">
        <w:rPr>
          <w:b/>
          <w:sz w:val="24"/>
          <w:szCs w:val="24"/>
        </w:rPr>
        <w:t>20</w:t>
      </w:r>
      <w:r w:rsidR="00046BD4">
        <w:rPr>
          <w:b/>
          <w:sz w:val="24"/>
          <w:szCs w:val="24"/>
        </w:rPr>
        <w:t>2</w:t>
      </w:r>
      <w:r w:rsidR="00FD0EA7">
        <w:rPr>
          <w:b/>
          <w:sz w:val="24"/>
          <w:szCs w:val="24"/>
        </w:rPr>
        <w:t>3</w:t>
      </w:r>
      <w:r w:rsidR="00046BD4" w:rsidRPr="00661CD9">
        <w:rPr>
          <w:b/>
          <w:sz w:val="24"/>
          <w:szCs w:val="24"/>
        </w:rPr>
        <w:t>/2</w:t>
      </w:r>
      <w:r w:rsidR="00046BD4">
        <w:rPr>
          <w:b/>
          <w:sz w:val="24"/>
          <w:szCs w:val="24"/>
        </w:rPr>
        <w:t>02</w:t>
      </w:r>
      <w:r w:rsidR="00FD0EA7">
        <w:rPr>
          <w:b/>
          <w:sz w:val="24"/>
          <w:szCs w:val="24"/>
        </w:rPr>
        <w:t>4</w:t>
      </w:r>
      <w:r w:rsidR="00046BD4">
        <w:rPr>
          <w:b/>
          <w:sz w:val="24"/>
          <w:szCs w:val="24"/>
        </w:rPr>
        <w:t xml:space="preserve"> </w:t>
      </w:r>
      <w:r w:rsidRPr="00DC75B6">
        <w:rPr>
          <w:b/>
          <w:sz w:val="24"/>
          <w:szCs w:val="24"/>
        </w:rPr>
        <w:t>учебного года:</w:t>
      </w:r>
    </w:p>
    <w:p w:rsidR="002933E5" w:rsidRPr="00DC75B6" w:rsidRDefault="001E70CE" w:rsidP="00546734">
      <w:pPr>
        <w:ind w:firstLine="709"/>
        <w:jc w:val="both"/>
        <w:rPr>
          <w:sz w:val="24"/>
          <w:szCs w:val="24"/>
        </w:rPr>
      </w:pPr>
      <w:r w:rsidRPr="00DC75B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DC75B6">
        <w:rPr>
          <w:b/>
          <w:sz w:val="24"/>
          <w:szCs w:val="24"/>
        </w:rPr>
        <w:t xml:space="preserve">45.03.01 Филология </w:t>
      </w:r>
      <w:r w:rsidRPr="00DC75B6">
        <w:rPr>
          <w:sz w:val="24"/>
          <w:szCs w:val="24"/>
        </w:rPr>
        <w:t>(уровень бакалавриата), направленность (профиль) программы «</w:t>
      </w:r>
      <w:r w:rsidR="00104EB1" w:rsidRPr="00DC75B6">
        <w:rPr>
          <w:b/>
          <w:sz w:val="24"/>
          <w:szCs w:val="24"/>
        </w:rPr>
        <w:t>Отечественная филология</w:t>
      </w:r>
      <w:r w:rsidRPr="00DC75B6">
        <w:rPr>
          <w:sz w:val="24"/>
          <w:szCs w:val="24"/>
        </w:rPr>
        <w:t>»; вид учебной деятельности – программа академического бакалавриата; виды профессиональной деятельности:</w:t>
      </w:r>
      <w:r w:rsidRPr="00DC75B6">
        <w:rPr>
          <w:rFonts w:eastAsia="Courier New"/>
          <w:sz w:val="24"/>
          <w:szCs w:val="24"/>
          <w:lang w:bidi="ru-RU"/>
        </w:rPr>
        <w:t xml:space="preserve"> </w:t>
      </w:r>
      <w:r w:rsidR="004113A2">
        <w:rPr>
          <w:rFonts w:eastAsia="Courier New"/>
          <w:sz w:val="24"/>
          <w:szCs w:val="24"/>
          <w:lang w:bidi="ru-RU"/>
        </w:rPr>
        <w:t>научно-исследовательская (основной), педагогическая</w:t>
      </w:r>
      <w:r w:rsidRPr="00DC75B6">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DC75B6">
        <w:rPr>
          <w:sz w:val="24"/>
          <w:szCs w:val="24"/>
        </w:rPr>
        <w:t xml:space="preserve"> «</w:t>
      </w:r>
      <w:r w:rsidR="00ED4ADA" w:rsidRPr="00DC75B6">
        <w:rPr>
          <w:b/>
          <w:sz w:val="24"/>
          <w:szCs w:val="24"/>
        </w:rPr>
        <w:t>Практикум по выразительному чтению</w:t>
      </w:r>
      <w:r w:rsidR="00A76E53" w:rsidRPr="00DC75B6">
        <w:rPr>
          <w:sz w:val="24"/>
          <w:szCs w:val="24"/>
        </w:rPr>
        <w:t>» в тече</w:t>
      </w:r>
      <w:r w:rsidR="00675F6E">
        <w:rPr>
          <w:sz w:val="24"/>
          <w:szCs w:val="24"/>
        </w:rPr>
        <w:t xml:space="preserve">ние </w:t>
      </w:r>
      <w:r w:rsidR="00046BD4">
        <w:rPr>
          <w:sz w:val="24"/>
          <w:szCs w:val="24"/>
        </w:rPr>
        <w:t>202</w:t>
      </w:r>
      <w:r w:rsidR="00FD0EA7">
        <w:rPr>
          <w:sz w:val="24"/>
          <w:szCs w:val="24"/>
        </w:rPr>
        <w:t>3</w:t>
      </w:r>
      <w:r w:rsidR="00046BD4">
        <w:rPr>
          <w:sz w:val="24"/>
          <w:szCs w:val="24"/>
        </w:rPr>
        <w:t>/202</w:t>
      </w:r>
      <w:r w:rsidR="00FD0EA7">
        <w:rPr>
          <w:sz w:val="24"/>
          <w:szCs w:val="24"/>
        </w:rPr>
        <w:t>4</w:t>
      </w:r>
      <w:r w:rsidR="00046BD4" w:rsidRPr="00D52F66">
        <w:rPr>
          <w:sz w:val="24"/>
          <w:szCs w:val="24"/>
        </w:rPr>
        <w:t xml:space="preserve"> </w:t>
      </w:r>
      <w:r w:rsidR="00546734" w:rsidRPr="00DC75B6">
        <w:rPr>
          <w:sz w:val="24"/>
          <w:szCs w:val="24"/>
        </w:rPr>
        <w:t>учебного года.</w:t>
      </w:r>
    </w:p>
    <w:p w:rsidR="00546734" w:rsidRPr="00DC75B6" w:rsidRDefault="007F4B97" w:rsidP="00546734">
      <w:pPr>
        <w:pStyle w:val="a4"/>
        <w:numPr>
          <w:ilvl w:val="0"/>
          <w:numId w:val="2"/>
        </w:numPr>
        <w:spacing w:after="0" w:line="240" w:lineRule="auto"/>
        <w:ind w:left="0" w:firstLine="709"/>
        <w:jc w:val="both"/>
        <w:rPr>
          <w:rFonts w:ascii="Times New Roman" w:hAnsi="Times New Roman"/>
          <w:b/>
          <w:sz w:val="24"/>
          <w:szCs w:val="24"/>
        </w:rPr>
      </w:pPr>
      <w:r w:rsidRPr="00DC75B6">
        <w:rPr>
          <w:rFonts w:ascii="Times New Roman" w:hAnsi="Times New Roman"/>
          <w:b/>
          <w:sz w:val="24"/>
          <w:szCs w:val="24"/>
        </w:rPr>
        <w:t>Наименование дисциплины:</w:t>
      </w:r>
      <w:r w:rsidR="00857FC8" w:rsidRPr="00DC75B6">
        <w:rPr>
          <w:rFonts w:ascii="Times New Roman" w:hAnsi="Times New Roman"/>
          <w:b/>
          <w:sz w:val="24"/>
          <w:szCs w:val="24"/>
        </w:rPr>
        <w:t xml:space="preserve"> </w:t>
      </w:r>
      <w:r w:rsidR="009604F5" w:rsidRPr="00DC75B6">
        <w:rPr>
          <w:rFonts w:ascii="Times New Roman" w:hAnsi="Times New Roman"/>
          <w:b/>
          <w:sz w:val="24"/>
          <w:szCs w:val="24"/>
        </w:rPr>
        <w:t xml:space="preserve"> </w:t>
      </w:r>
      <w:r w:rsidR="00ED4ADA" w:rsidRPr="00DC75B6">
        <w:rPr>
          <w:rFonts w:ascii="Times New Roman" w:hAnsi="Times New Roman"/>
          <w:b/>
          <w:sz w:val="24"/>
          <w:szCs w:val="24"/>
        </w:rPr>
        <w:t>Б1.В.ДВ.04.01</w:t>
      </w:r>
      <w:r w:rsidR="009604F5" w:rsidRPr="00DC75B6">
        <w:rPr>
          <w:rFonts w:ascii="Times New Roman" w:hAnsi="Times New Roman"/>
          <w:b/>
          <w:sz w:val="24"/>
          <w:szCs w:val="24"/>
        </w:rPr>
        <w:t xml:space="preserve"> «</w:t>
      </w:r>
      <w:r w:rsidR="00ED4ADA" w:rsidRPr="00DC75B6">
        <w:rPr>
          <w:rFonts w:ascii="Times New Roman" w:hAnsi="Times New Roman"/>
          <w:b/>
          <w:sz w:val="24"/>
          <w:szCs w:val="24"/>
        </w:rPr>
        <w:t>Практикум по выразительному чтению</w:t>
      </w:r>
      <w:r w:rsidR="009604F5" w:rsidRPr="00DC75B6">
        <w:rPr>
          <w:rFonts w:ascii="Times New Roman" w:hAnsi="Times New Roman"/>
          <w:b/>
          <w:sz w:val="24"/>
          <w:szCs w:val="24"/>
        </w:rPr>
        <w:t>»</w:t>
      </w:r>
    </w:p>
    <w:p w:rsidR="007F4B97" w:rsidRPr="00DC75B6"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DC75B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C75B6" w:rsidRDefault="002B6C87" w:rsidP="008F55B9">
      <w:pPr>
        <w:widowControl/>
        <w:tabs>
          <w:tab w:val="left" w:pos="708"/>
        </w:tabs>
        <w:autoSpaceDE/>
        <w:adjustRightInd/>
        <w:ind w:firstLine="709"/>
        <w:jc w:val="both"/>
        <w:rPr>
          <w:rFonts w:eastAsia="Calibri"/>
          <w:sz w:val="24"/>
          <w:szCs w:val="24"/>
          <w:lang w:eastAsia="en-US"/>
        </w:rPr>
      </w:pPr>
      <w:r w:rsidRPr="00DC75B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A24A48">
        <w:rPr>
          <w:rFonts w:eastAsia="Calibri"/>
          <w:b/>
          <w:sz w:val="24"/>
          <w:szCs w:val="24"/>
          <w:lang w:eastAsia="en-US"/>
        </w:rPr>
        <w:t>45.03.01 Филология</w:t>
      </w:r>
      <w:r w:rsidR="00FD48EF" w:rsidRPr="00DC75B6">
        <w:rPr>
          <w:rFonts w:eastAsia="Calibri"/>
          <w:sz w:val="24"/>
          <w:szCs w:val="24"/>
          <w:lang w:eastAsia="en-US"/>
        </w:rPr>
        <w:t xml:space="preserve"> </w:t>
      </w:r>
      <w:r w:rsidRPr="00DC75B6">
        <w:rPr>
          <w:rFonts w:eastAsia="Calibri"/>
          <w:sz w:val="24"/>
          <w:szCs w:val="24"/>
          <w:lang w:eastAsia="en-US"/>
        </w:rPr>
        <w:t>(уровень бакалавриата), утвержденного Приказом Минобрнауки России от</w:t>
      </w:r>
      <w:r w:rsidR="00FD48EF" w:rsidRPr="00DC75B6">
        <w:rPr>
          <w:sz w:val="24"/>
          <w:szCs w:val="24"/>
        </w:rPr>
        <w:t xml:space="preserve"> 07.08.2014 № 947</w:t>
      </w:r>
      <w:r w:rsidRPr="00DC75B6">
        <w:rPr>
          <w:rFonts w:eastAsia="Calibri"/>
          <w:sz w:val="24"/>
          <w:szCs w:val="24"/>
          <w:lang w:eastAsia="en-US"/>
        </w:rPr>
        <w:t xml:space="preserve"> (зарегистрирован в Минюсте России</w:t>
      </w:r>
      <w:r w:rsidR="00117080" w:rsidRPr="00DC75B6">
        <w:rPr>
          <w:sz w:val="24"/>
          <w:szCs w:val="24"/>
        </w:rPr>
        <w:t xml:space="preserve"> </w:t>
      </w:r>
      <w:r w:rsidR="00117080" w:rsidRPr="00DC75B6">
        <w:rPr>
          <w:rFonts w:eastAsia="Calibri"/>
          <w:sz w:val="24"/>
          <w:szCs w:val="24"/>
          <w:lang w:eastAsia="en-US"/>
        </w:rPr>
        <w:t>25.08.2014 N 33807</w:t>
      </w:r>
      <w:r w:rsidRPr="00DC75B6">
        <w:rPr>
          <w:rFonts w:eastAsia="Calibri"/>
          <w:sz w:val="24"/>
          <w:szCs w:val="24"/>
          <w:lang w:eastAsia="en-US"/>
        </w:rPr>
        <w:t>), при разработке основной профессиональной образовательной программы (</w:t>
      </w:r>
      <w:r w:rsidRPr="00DC75B6">
        <w:rPr>
          <w:rFonts w:eastAsia="Calibri"/>
          <w:i/>
          <w:sz w:val="24"/>
          <w:szCs w:val="24"/>
          <w:lang w:eastAsia="en-US"/>
        </w:rPr>
        <w:t>далее - ОПОП</w:t>
      </w:r>
      <w:r w:rsidRPr="00DC75B6">
        <w:rPr>
          <w:rFonts w:eastAsia="Calibri"/>
          <w:sz w:val="24"/>
          <w:szCs w:val="24"/>
          <w:lang w:eastAsia="en-US"/>
        </w:rPr>
        <w:t xml:space="preserve">) </w:t>
      </w:r>
      <w:r w:rsidR="0033546E" w:rsidRPr="00DC75B6">
        <w:rPr>
          <w:rFonts w:eastAsia="Calibri"/>
          <w:sz w:val="24"/>
          <w:szCs w:val="24"/>
          <w:lang w:eastAsia="en-US"/>
        </w:rPr>
        <w:t>бакалавриата определены возможности Академии в формировании компетенций выпускников.</w:t>
      </w:r>
    </w:p>
    <w:p w:rsidR="00BB6C9A" w:rsidRPr="00DC75B6" w:rsidRDefault="0033546E" w:rsidP="008F55B9">
      <w:pPr>
        <w:widowControl/>
        <w:tabs>
          <w:tab w:val="left" w:pos="708"/>
        </w:tabs>
        <w:autoSpaceDE/>
        <w:adjustRightInd/>
        <w:ind w:firstLine="709"/>
        <w:jc w:val="both"/>
        <w:rPr>
          <w:rFonts w:eastAsia="Calibri"/>
          <w:sz w:val="24"/>
          <w:szCs w:val="24"/>
          <w:lang w:eastAsia="en-US"/>
        </w:rPr>
      </w:pPr>
      <w:r w:rsidRPr="00DC75B6">
        <w:rPr>
          <w:rFonts w:eastAsia="Calibri"/>
          <w:sz w:val="24"/>
          <w:szCs w:val="24"/>
          <w:lang w:eastAsia="en-US"/>
        </w:rPr>
        <w:tab/>
      </w:r>
    </w:p>
    <w:p w:rsidR="007F4B97" w:rsidRPr="00DC75B6" w:rsidRDefault="0033546E" w:rsidP="008F55B9">
      <w:pPr>
        <w:widowControl/>
        <w:tabs>
          <w:tab w:val="left" w:pos="708"/>
        </w:tabs>
        <w:autoSpaceDE/>
        <w:adjustRightInd/>
        <w:ind w:firstLine="709"/>
        <w:jc w:val="both"/>
        <w:rPr>
          <w:rFonts w:eastAsia="Calibri"/>
          <w:sz w:val="24"/>
          <w:szCs w:val="24"/>
          <w:lang w:eastAsia="en-US"/>
        </w:rPr>
      </w:pPr>
      <w:r w:rsidRPr="00DC75B6">
        <w:rPr>
          <w:rFonts w:eastAsia="Calibri"/>
          <w:sz w:val="24"/>
          <w:szCs w:val="24"/>
          <w:lang w:eastAsia="en-US"/>
        </w:rPr>
        <w:t xml:space="preserve">Процесс изучения дисциплины </w:t>
      </w:r>
      <w:r w:rsidR="00817830" w:rsidRPr="00DC75B6">
        <w:rPr>
          <w:rFonts w:eastAsia="Calibri"/>
          <w:b/>
          <w:sz w:val="24"/>
          <w:szCs w:val="24"/>
          <w:lang w:eastAsia="en-US"/>
        </w:rPr>
        <w:t>«</w:t>
      </w:r>
      <w:r w:rsidR="00ED4ADA" w:rsidRPr="00DC75B6">
        <w:rPr>
          <w:rFonts w:eastAsia="Calibri"/>
          <w:b/>
          <w:sz w:val="24"/>
          <w:szCs w:val="24"/>
          <w:lang w:eastAsia="en-US"/>
        </w:rPr>
        <w:t>Практикум по выразительному чтению</w:t>
      </w:r>
      <w:r w:rsidR="00817830" w:rsidRPr="00DC75B6">
        <w:rPr>
          <w:rFonts w:eastAsia="Calibri"/>
          <w:b/>
          <w:sz w:val="24"/>
          <w:szCs w:val="24"/>
          <w:lang w:eastAsia="en-US"/>
        </w:rPr>
        <w:t>»</w:t>
      </w:r>
      <w:r w:rsidR="00BB6C9A" w:rsidRPr="00DC75B6">
        <w:rPr>
          <w:rFonts w:eastAsia="Calibri"/>
          <w:sz w:val="24"/>
          <w:szCs w:val="24"/>
          <w:lang w:eastAsia="en-US"/>
        </w:rPr>
        <w:t xml:space="preserve"> </w:t>
      </w:r>
      <w:r w:rsidRPr="00DC75B6">
        <w:rPr>
          <w:rFonts w:eastAsia="Calibri"/>
          <w:sz w:val="24"/>
          <w:szCs w:val="24"/>
          <w:lang w:eastAsia="en-US"/>
        </w:rPr>
        <w:t xml:space="preserve">направлен на формирование следующих компетенций: </w:t>
      </w:r>
      <w:r w:rsidR="002B6C87" w:rsidRPr="00DC75B6">
        <w:rPr>
          <w:rFonts w:eastAsia="Calibri"/>
          <w:sz w:val="24"/>
          <w:szCs w:val="24"/>
          <w:lang w:eastAsia="en-US"/>
        </w:rPr>
        <w:t xml:space="preserve"> </w:t>
      </w:r>
    </w:p>
    <w:p w:rsidR="00793F01" w:rsidRPr="00DC75B6"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C75B6" w:rsidTr="00330957">
        <w:tc>
          <w:tcPr>
            <w:tcW w:w="3049" w:type="dxa"/>
            <w:vAlign w:val="center"/>
          </w:tcPr>
          <w:p w:rsidR="00A76E53"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 xml:space="preserve">Результаты освоения ОПОП (содержание </w:t>
            </w:r>
          </w:p>
          <w:p w:rsidR="00793F01"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компетенции)</w:t>
            </w:r>
          </w:p>
        </w:tc>
        <w:tc>
          <w:tcPr>
            <w:tcW w:w="1595" w:type="dxa"/>
            <w:vAlign w:val="center"/>
          </w:tcPr>
          <w:p w:rsidR="00A76E53"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 xml:space="preserve">Код </w:t>
            </w:r>
          </w:p>
          <w:p w:rsidR="00793F01"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компетенции</w:t>
            </w:r>
          </w:p>
        </w:tc>
        <w:tc>
          <w:tcPr>
            <w:tcW w:w="4927" w:type="dxa"/>
            <w:vAlign w:val="center"/>
          </w:tcPr>
          <w:p w:rsidR="00A76E53"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 xml:space="preserve">Перечень планируемых результатов </w:t>
            </w:r>
          </w:p>
          <w:p w:rsidR="00793F01"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обучения по дисциплине</w:t>
            </w:r>
          </w:p>
        </w:tc>
      </w:tr>
      <w:tr w:rsidR="003C7329" w:rsidRPr="00DC75B6" w:rsidTr="00330957">
        <w:tc>
          <w:tcPr>
            <w:tcW w:w="3049" w:type="dxa"/>
            <w:vAlign w:val="center"/>
          </w:tcPr>
          <w:p w:rsidR="003C7329" w:rsidRPr="00835246" w:rsidRDefault="003C7329" w:rsidP="00AB1006">
            <w:pPr>
              <w:widowControl/>
              <w:tabs>
                <w:tab w:val="left" w:pos="708"/>
              </w:tabs>
              <w:autoSpaceDE/>
              <w:adjustRightInd/>
              <w:rPr>
                <w:rFonts w:eastAsia="Calibri"/>
                <w:sz w:val="24"/>
                <w:szCs w:val="24"/>
                <w:lang w:eastAsia="en-US"/>
              </w:rPr>
            </w:pPr>
            <w:r w:rsidRPr="00835246">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3C7329" w:rsidRPr="00835246" w:rsidRDefault="003C7329" w:rsidP="00AB1006">
            <w:pPr>
              <w:widowControl/>
              <w:tabs>
                <w:tab w:val="left" w:pos="708"/>
              </w:tabs>
              <w:autoSpaceDE/>
              <w:adjustRightInd/>
              <w:rPr>
                <w:sz w:val="24"/>
                <w:szCs w:val="24"/>
              </w:rPr>
            </w:pPr>
            <w:r w:rsidRPr="00835246">
              <w:rPr>
                <w:sz w:val="24"/>
                <w:szCs w:val="24"/>
              </w:rPr>
              <w:t>ПК-1</w:t>
            </w:r>
          </w:p>
        </w:tc>
        <w:tc>
          <w:tcPr>
            <w:tcW w:w="4927" w:type="dxa"/>
            <w:vAlign w:val="center"/>
          </w:tcPr>
          <w:p w:rsidR="003C7329" w:rsidRPr="00835246" w:rsidRDefault="003C7329" w:rsidP="00AB1006">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3C7329" w:rsidRPr="00835246" w:rsidRDefault="003C7329" w:rsidP="00AB1006">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теорию и историю основного изучаемого языка;</w:t>
            </w:r>
          </w:p>
          <w:p w:rsidR="003C7329" w:rsidRPr="00835246" w:rsidRDefault="003C7329" w:rsidP="00AB1006">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теорию и историю основного изучаемой литературы;</w:t>
            </w:r>
          </w:p>
          <w:p w:rsidR="003C7329" w:rsidRPr="00835246" w:rsidRDefault="003C7329" w:rsidP="00AB1006">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3C7329" w:rsidRPr="00835246" w:rsidRDefault="003C7329" w:rsidP="00AB1006">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Pr="00835246">
              <w:rPr>
                <w:rFonts w:eastAsia="Calibri"/>
                <w:sz w:val="24"/>
                <w:szCs w:val="24"/>
                <w:lang w:eastAsia="en-US"/>
              </w:rPr>
              <w:t xml:space="preserve"> филологический анализ в собственной научно-исследовательской деятельности</w:t>
            </w:r>
            <w:r w:rsidRPr="00835246">
              <w:rPr>
                <w:sz w:val="24"/>
                <w:szCs w:val="24"/>
              </w:rPr>
              <w:t>;</w:t>
            </w:r>
          </w:p>
          <w:p w:rsidR="003C7329" w:rsidRPr="00835246" w:rsidRDefault="003C7329" w:rsidP="00AB1006">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Pr="00835246">
              <w:rPr>
                <w:rFonts w:eastAsia="Calibri"/>
                <w:sz w:val="24"/>
                <w:szCs w:val="24"/>
                <w:lang w:eastAsia="en-US"/>
              </w:rPr>
              <w:t xml:space="preserve"> интерпретацию текста в собственной научно-исследовательской деятельности;</w:t>
            </w:r>
          </w:p>
          <w:p w:rsidR="003C7329" w:rsidRPr="00835246" w:rsidRDefault="003C7329" w:rsidP="00AB1006">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3C7329" w:rsidRPr="00835246" w:rsidRDefault="003C7329" w:rsidP="00AB1006">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навыками филологического анализа;</w:t>
            </w:r>
          </w:p>
          <w:p w:rsidR="003C7329" w:rsidRPr="00835246" w:rsidRDefault="003C7329" w:rsidP="00AB1006">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 xml:space="preserve">навыками интерпретации текста </w:t>
            </w:r>
          </w:p>
          <w:p w:rsidR="003C7329" w:rsidRPr="00835246" w:rsidRDefault="003C7329" w:rsidP="00AB1006">
            <w:pPr>
              <w:widowControl/>
              <w:tabs>
                <w:tab w:val="left" w:pos="165"/>
                <w:tab w:val="left" w:pos="390"/>
                <w:tab w:val="left" w:pos="708"/>
              </w:tabs>
              <w:autoSpaceDE/>
              <w:adjustRightInd/>
              <w:ind w:firstLine="176"/>
              <w:rPr>
                <w:rFonts w:eastAsia="Calibri"/>
                <w:i/>
                <w:sz w:val="24"/>
                <w:szCs w:val="24"/>
                <w:lang w:eastAsia="en-US"/>
              </w:rPr>
            </w:pPr>
          </w:p>
        </w:tc>
      </w:tr>
      <w:tr w:rsidR="001C543F" w:rsidRPr="00DC75B6" w:rsidTr="00330957">
        <w:tc>
          <w:tcPr>
            <w:tcW w:w="3049" w:type="dxa"/>
            <w:vAlign w:val="center"/>
          </w:tcPr>
          <w:p w:rsidR="001C543F" w:rsidRPr="00CF5822" w:rsidRDefault="001C543F" w:rsidP="00476F28">
            <w:pPr>
              <w:widowControl/>
              <w:tabs>
                <w:tab w:val="left" w:pos="708"/>
              </w:tabs>
              <w:autoSpaceDE/>
              <w:adjustRightInd/>
              <w:rPr>
                <w:rFonts w:eastAsia="Calibri"/>
                <w:sz w:val="24"/>
                <w:szCs w:val="24"/>
                <w:lang w:eastAsia="en-US"/>
              </w:rPr>
            </w:pPr>
            <w:r w:rsidRPr="00CF5822">
              <w:rPr>
                <w:bCs/>
                <w:sz w:val="24"/>
                <w:szCs w:val="24"/>
              </w:rPr>
              <w:t>способность к коммуникации в устной и письменной формах на русском и иностранном языках для решения задач межличност</w:t>
            </w:r>
            <w:r w:rsidRPr="00CF5822">
              <w:rPr>
                <w:bCs/>
                <w:sz w:val="24"/>
                <w:szCs w:val="24"/>
              </w:rPr>
              <w:lastRenderedPageBreak/>
              <w:t>ного и межкультурного взаимодействия</w:t>
            </w:r>
          </w:p>
        </w:tc>
        <w:tc>
          <w:tcPr>
            <w:tcW w:w="1595" w:type="dxa"/>
            <w:vAlign w:val="center"/>
          </w:tcPr>
          <w:p w:rsidR="001C543F" w:rsidRPr="00CF5822" w:rsidRDefault="001C543F" w:rsidP="00476F28">
            <w:pPr>
              <w:widowControl/>
              <w:tabs>
                <w:tab w:val="left" w:pos="708"/>
              </w:tabs>
              <w:autoSpaceDE/>
              <w:adjustRightInd/>
              <w:rPr>
                <w:rFonts w:eastAsia="Calibri"/>
                <w:sz w:val="24"/>
                <w:szCs w:val="24"/>
                <w:lang w:eastAsia="en-US"/>
              </w:rPr>
            </w:pPr>
            <w:r w:rsidRPr="00CF5822">
              <w:rPr>
                <w:sz w:val="24"/>
                <w:szCs w:val="24"/>
              </w:rPr>
              <w:lastRenderedPageBreak/>
              <w:t>ОК-5</w:t>
            </w:r>
          </w:p>
        </w:tc>
        <w:tc>
          <w:tcPr>
            <w:tcW w:w="4927" w:type="dxa"/>
            <w:vAlign w:val="center"/>
          </w:tcPr>
          <w:p w:rsidR="001C543F" w:rsidRPr="00CF5822" w:rsidRDefault="001C543F" w:rsidP="00476F28">
            <w:pPr>
              <w:widowControl/>
              <w:tabs>
                <w:tab w:val="left" w:pos="318"/>
              </w:tabs>
              <w:autoSpaceDE/>
              <w:adjustRightInd/>
              <w:ind w:firstLine="176"/>
              <w:rPr>
                <w:rFonts w:eastAsia="Calibri"/>
                <w:i/>
                <w:sz w:val="24"/>
                <w:szCs w:val="24"/>
                <w:lang w:eastAsia="en-US"/>
              </w:rPr>
            </w:pPr>
            <w:r w:rsidRPr="00CF5822">
              <w:rPr>
                <w:rFonts w:eastAsia="Calibri"/>
                <w:i/>
                <w:sz w:val="24"/>
                <w:szCs w:val="24"/>
                <w:lang w:eastAsia="en-US"/>
              </w:rPr>
              <w:t>Знать</w:t>
            </w:r>
          </w:p>
          <w:p w:rsidR="001C543F" w:rsidRPr="00CF5822" w:rsidRDefault="001C543F" w:rsidP="001C543F">
            <w:pPr>
              <w:widowControl/>
              <w:numPr>
                <w:ilvl w:val="0"/>
                <w:numId w:val="17"/>
              </w:numPr>
              <w:tabs>
                <w:tab w:val="left" w:pos="318"/>
              </w:tabs>
              <w:autoSpaceDE/>
              <w:adjustRightInd/>
              <w:ind w:left="0" w:firstLine="176"/>
              <w:rPr>
                <w:rFonts w:eastAsia="Calibri"/>
                <w:sz w:val="24"/>
                <w:szCs w:val="24"/>
                <w:lang w:eastAsia="en-US"/>
              </w:rPr>
            </w:pPr>
            <w:r w:rsidRPr="00CF5822">
              <w:rPr>
                <w:rFonts w:eastAsia="Calibri"/>
                <w:sz w:val="24"/>
                <w:szCs w:val="24"/>
                <w:lang w:eastAsia="en-US"/>
              </w:rPr>
              <w:t>принципы</w:t>
            </w:r>
            <w:r w:rsidRPr="00CF5822">
              <w:rPr>
                <w:bCs/>
                <w:sz w:val="24"/>
                <w:szCs w:val="24"/>
              </w:rPr>
              <w:t xml:space="preserve"> коммуникации в устной и письменной формах на русском и иностранном языках</w:t>
            </w:r>
            <w:r w:rsidRPr="00CF5822">
              <w:rPr>
                <w:rFonts w:eastAsia="Calibri"/>
                <w:sz w:val="24"/>
                <w:szCs w:val="24"/>
                <w:lang w:eastAsia="en-US"/>
              </w:rPr>
              <w:t>;</w:t>
            </w:r>
          </w:p>
          <w:p w:rsidR="001C543F" w:rsidRPr="00CF5822" w:rsidRDefault="001C543F" w:rsidP="001C543F">
            <w:pPr>
              <w:widowControl/>
              <w:numPr>
                <w:ilvl w:val="0"/>
                <w:numId w:val="17"/>
              </w:numPr>
              <w:tabs>
                <w:tab w:val="left" w:pos="318"/>
              </w:tabs>
              <w:autoSpaceDE/>
              <w:adjustRightInd/>
              <w:ind w:left="0" w:firstLine="176"/>
              <w:rPr>
                <w:rFonts w:eastAsia="Calibri"/>
                <w:i/>
                <w:sz w:val="24"/>
                <w:szCs w:val="24"/>
                <w:lang w:eastAsia="en-US"/>
              </w:rPr>
            </w:pPr>
            <w:r w:rsidRPr="00CF5822">
              <w:rPr>
                <w:rFonts w:eastAsia="Calibri"/>
                <w:sz w:val="24"/>
                <w:szCs w:val="24"/>
                <w:lang w:eastAsia="en-US"/>
              </w:rPr>
              <w:t xml:space="preserve">основы </w:t>
            </w:r>
            <w:r w:rsidRPr="00CF5822">
              <w:rPr>
                <w:bCs/>
                <w:sz w:val="24"/>
                <w:szCs w:val="24"/>
              </w:rPr>
              <w:t>межличностного и межкультурно</w:t>
            </w:r>
            <w:r w:rsidRPr="00CF5822">
              <w:rPr>
                <w:bCs/>
                <w:sz w:val="24"/>
                <w:szCs w:val="24"/>
              </w:rPr>
              <w:lastRenderedPageBreak/>
              <w:t>го взаимодействия</w:t>
            </w:r>
          </w:p>
          <w:p w:rsidR="001C543F" w:rsidRPr="00CF5822" w:rsidRDefault="001C543F" w:rsidP="00476F28">
            <w:pPr>
              <w:widowControl/>
              <w:tabs>
                <w:tab w:val="left" w:pos="318"/>
              </w:tabs>
              <w:autoSpaceDE/>
              <w:adjustRightInd/>
              <w:ind w:firstLine="176"/>
              <w:rPr>
                <w:rFonts w:eastAsia="Calibri"/>
                <w:i/>
                <w:sz w:val="24"/>
                <w:szCs w:val="24"/>
                <w:lang w:eastAsia="en-US"/>
              </w:rPr>
            </w:pPr>
            <w:r w:rsidRPr="00CF5822">
              <w:rPr>
                <w:rFonts w:eastAsia="Calibri"/>
                <w:i/>
                <w:sz w:val="24"/>
                <w:szCs w:val="24"/>
                <w:lang w:eastAsia="en-US"/>
              </w:rPr>
              <w:t>Уметь</w:t>
            </w:r>
          </w:p>
          <w:p w:rsidR="001C543F" w:rsidRPr="00CF5822" w:rsidRDefault="001C543F" w:rsidP="001C543F">
            <w:pPr>
              <w:widowControl/>
              <w:numPr>
                <w:ilvl w:val="0"/>
                <w:numId w:val="18"/>
              </w:numPr>
              <w:tabs>
                <w:tab w:val="left" w:pos="318"/>
              </w:tabs>
              <w:autoSpaceDE/>
              <w:adjustRightInd/>
              <w:ind w:left="0" w:firstLine="176"/>
              <w:rPr>
                <w:rFonts w:eastAsia="Calibri"/>
                <w:i/>
                <w:sz w:val="24"/>
                <w:szCs w:val="24"/>
                <w:lang w:eastAsia="en-US"/>
              </w:rPr>
            </w:pPr>
            <w:r w:rsidRPr="00CF5822">
              <w:rPr>
                <w:bCs/>
                <w:sz w:val="24"/>
                <w:szCs w:val="24"/>
              </w:rPr>
              <w:t>пользоваться профессионально значимыми жанрами устной и письменной речи</w:t>
            </w:r>
            <w:r w:rsidRPr="00CF5822">
              <w:rPr>
                <w:sz w:val="24"/>
                <w:szCs w:val="24"/>
              </w:rPr>
              <w:t>;</w:t>
            </w:r>
          </w:p>
          <w:p w:rsidR="001C543F" w:rsidRPr="00CF5822" w:rsidRDefault="001C543F" w:rsidP="001C543F">
            <w:pPr>
              <w:widowControl/>
              <w:numPr>
                <w:ilvl w:val="0"/>
                <w:numId w:val="18"/>
              </w:numPr>
              <w:tabs>
                <w:tab w:val="left" w:pos="318"/>
              </w:tabs>
              <w:autoSpaceDE/>
              <w:adjustRightInd/>
              <w:ind w:left="0" w:firstLine="176"/>
              <w:rPr>
                <w:rFonts w:eastAsia="Calibri"/>
                <w:i/>
                <w:sz w:val="24"/>
                <w:szCs w:val="24"/>
                <w:lang w:eastAsia="en-US"/>
              </w:rPr>
            </w:pPr>
            <w:r w:rsidRPr="00CF5822">
              <w:rPr>
                <w:sz w:val="24"/>
                <w:szCs w:val="24"/>
              </w:rPr>
              <w:t>решать задачи</w:t>
            </w:r>
            <w:r w:rsidRPr="00CF5822">
              <w:rPr>
                <w:bCs/>
                <w:sz w:val="24"/>
                <w:szCs w:val="24"/>
              </w:rPr>
              <w:t xml:space="preserve"> межличностного взаимодействия</w:t>
            </w:r>
          </w:p>
          <w:p w:rsidR="001C543F" w:rsidRPr="00CF5822" w:rsidRDefault="001C543F" w:rsidP="00476F28">
            <w:pPr>
              <w:widowControl/>
              <w:tabs>
                <w:tab w:val="left" w:pos="318"/>
              </w:tabs>
              <w:autoSpaceDE/>
              <w:adjustRightInd/>
              <w:ind w:firstLine="176"/>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rsidR="001C543F" w:rsidRPr="00CF5822" w:rsidRDefault="001C543F" w:rsidP="001C543F">
            <w:pPr>
              <w:widowControl/>
              <w:numPr>
                <w:ilvl w:val="0"/>
                <w:numId w:val="18"/>
              </w:numPr>
              <w:tabs>
                <w:tab w:val="left" w:pos="318"/>
              </w:tabs>
              <w:autoSpaceDE/>
              <w:adjustRightInd/>
              <w:ind w:left="0" w:firstLine="176"/>
              <w:rPr>
                <w:rFonts w:eastAsia="Calibri"/>
                <w:sz w:val="24"/>
                <w:szCs w:val="24"/>
                <w:lang w:eastAsia="en-US"/>
              </w:rPr>
            </w:pPr>
            <w:r w:rsidRPr="00CF5822">
              <w:rPr>
                <w:bCs/>
                <w:sz w:val="24"/>
                <w:szCs w:val="24"/>
              </w:rPr>
              <w:t xml:space="preserve">грамотной, логически верно и аргументировано построенной устной речью; </w:t>
            </w:r>
          </w:p>
          <w:p w:rsidR="001C543F" w:rsidRPr="00CF5822" w:rsidRDefault="001C543F" w:rsidP="00476F28">
            <w:pPr>
              <w:widowControl/>
              <w:numPr>
                <w:ilvl w:val="0"/>
                <w:numId w:val="4"/>
              </w:numPr>
              <w:tabs>
                <w:tab w:val="left" w:pos="318"/>
                <w:tab w:val="left" w:pos="708"/>
              </w:tabs>
              <w:autoSpaceDE/>
              <w:adjustRightInd/>
              <w:ind w:left="0" w:firstLine="176"/>
              <w:rPr>
                <w:rFonts w:eastAsia="Calibri"/>
                <w:sz w:val="24"/>
                <w:szCs w:val="24"/>
                <w:lang w:eastAsia="en-US"/>
              </w:rPr>
            </w:pPr>
            <w:r w:rsidRPr="00CF5822">
              <w:rPr>
                <w:bCs/>
                <w:sz w:val="24"/>
                <w:szCs w:val="24"/>
              </w:rPr>
              <w:t>грамотной, логически верно и аргументировано построенной письменной речью</w:t>
            </w:r>
          </w:p>
        </w:tc>
      </w:tr>
    </w:tbl>
    <w:p w:rsidR="00793F01" w:rsidRPr="00DC75B6" w:rsidRDefault="00793F01" w:rsidP="008F55B9">
      <w:pPr>
        <w:widowControl/>
        <w:tabs>
          <w:tab w:val="left" w:pos="708"/>
        </w:tabs>
        <w:autoSpaceDE/>
        <w:adjustRightInd/>
        <w:jc w:val="both"/>
        <w:rPr>
          <w:rFonts w:eastAsia="Calibri"/>
          <w:sz w:val="24"/>
          <w:szCs w:val="24"/>
          <w:lang w:eastAsia="en-US"/>
        </w:rPr>
      </w:pPr>
    </w:p>
    <w:p w:rsidR="007F4B97" w:rsidRPr="00DC75B6"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DC75B6">
        <w:rPr>
          <w:rFonts w:ascii="Times New Roman" w:hAnsi="Times New Roman"/>
          <w:b/>
          <w:sz w:val="24"/>
          <w:szCs w:val="24"/>
        </w:rPr>
        <w:t>Указание места дисциплины в структуре образовательной программы</w:t>
      </w:r>
    </w:p>
    <w:p w:rsidR="00027D2C" w:rsidRPr="00DC75B6" w:rsidRDefault="007F4B97" w:rsidP="008F55B9">
      <w:pPr>
        <w:widowControl/>
        <w:tabs>
          <w:tab w:val="left" w:pos="708"/>
        </w:tabs>
        <w:autoSpaceDE/>
        <w:adjustRightInd/>
        <w:ind w:firstLine="709"/>
        <w:jc w:val="both"/>
        <w:rPr>
          <w:rFonts w:eastAsia="Calibri"/>
          <w:sz w:val="24"/>
          <w:szCs w:val="24"/>
          <w:lang w:eastAsia="en-US"/>
        </w:rPr>
      </w:pPr>
      <w:r w:rsidRPr="00DC75B6">
        <w:rPr>
          <w:sz w:val="24"/>
          <w:szCs w:val="24"/>
        </w:rPr>
        <w:t xml:space="preserve">Дисциплина </w:t>
      </w:r>
      <w:r w:rsidR="009604F5" w:rsidRPr="00DC75B6">
        <w:rPr>
          <w:sz w:val="24"/>
          <w:szCs w:val="24"/>
        </w:rPr>
        <w:t xml:space="preserve"> </w:t>
      </w:r>
      <w:r w:rsidR="00ED4ADA" w:rsidRPr="00DC75B6">
        <w:rPr>
          <w:sz w:val="24"/>
          <w:szCs w:val="24"/>
        </w:rPr>
        <w:t>Б1.В.ДВ.04.01</w:t>
      </w:r>
      <w:r w:rsidR="009604F5" w:rsidRPr="00DC75B6">
        <w:rPr>
          <w:sz w:val="24"/>
          <w:szCs w:val="24"/>
        </w:rPr>
        <w:t xml:space="preserve"> «</w:t>
      </w:r>
      <w:r w:rsidR="00ED4ADA" w:rsidRPr="00DC75B6">
        <w:rPr>
          <w:sz w:val="24"/>
          <w:szCs w:val="24"/>
        </w:rPr>
        <w:t>Практикум по выразительному чтению</w:t>
      </w:r>
      <w:r w:rsidR="009604F5" w:rsidRPr="00DC75B6">
        <w:rPr>
          <w:sz w:val="24"/>
          <w:szCs w:val="24"/>
        </w:rPr>
        <w:t>»</w:t>
      </w:r>
      <w:r w:rsidRPr="00DC75B6">
        <w:rPr>
          <w:sz w:val="24"/>
          <w:szCs w:val="24"/>
        </w:rPr>
        <w:t xml:space="preserve"> </w:t>
      </w:r>
      <w:r w:rsidRPr="00DC75B6">
        <w:rPr>
          <w:rFonts w:eastAsia="Calibri"/>
          <w:sz w:val="24"/>
          <w:szCs w:val="24"/>
          <w:lang w:eastAsia="en-US"/>
        </w:rPr>
        <w:t xml:space="preserve">является дисциплиной </w:t>
      </w:r>
      <w:r w:rsidR="009F271E">
        <w:rPr>
          <w:rFonts w:eastAsia="Calibri"/>
          <w:sz w:val="24"/>
          <w:szCs w:val="24"/>
          <w:lang w:eastAsia="en-US"/>
        </w:rPr>
        <w:t xml:space="preserve">по выбору </w:t>
      </w:r>
      <w:r w:rsidR="00E76A20" w:rsidRPr="00DC75B6">
        <w:rPr>
          <w:rFonts w:eastAsia="Calibri"/>
          <w:sz w:val="24"/>
          <w:szCs w:val="24"/>
          <w:lang w:eastAsia="en-US"/>
        </w:rPr>
        <w:t>вариативной</w:t>
      </w:r>
      <w:r w:rsidRPr="00DC75B6">
        <w:rPr>
          <w:rFonts w:eastAsia="Calibri"/>
          <w:sz w:val="24"/>
          <w:szCs w:val="24"/>
          <w:lang w:eastAsia="en-US"/>
        </w:rPr>
        <w:t xml:space="preserve"> части </w:t>
      </w:r>
      <w:r w:rsidR="00027D2C" w:rsidRPr="00DC75B6">
        <w:rPr>
          <w:rFonts w:eastAsia="Calibri"/>
          <w:sz w:val="24"/>
          <w:szCs w:val="24"/>
          <w:lang w:eastAsia="en-US"/>
        </w:rPr>
        <w:t xml:space="preserve">блока </w:t>
      </w:r>
      <w:r w:rsidR="00C650EE" w:rsidRPr="00C650EE">
        <w:rPr>
          <w:rFonts w:eastAsia="Calibri"/>
          <w:sz w:val="24"/>
          <w:szCs w:val="24"/>
          <w:lang w:eastAsia="en-US"/>
        </w:rPr>
        <w:t>Б1.</w:t>
      </w:r>
    </w:p>
    <w:p w:rsidR="00027D2C" w:rsidRPr="00DC75B6"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373"/>
        <w:gridCol w:w="2111"/>
        <w:gridCol w:w="2403"/>
        <w:gridCol w:w="1146"/>
      </w:tblGrid>
      <w:tr w:rsidR="00705FB5" w:rsidRPr="00DC75B6" w:rsidTr="00330957">
        <w:tc>
          <w:tcPr>
            <w:tcW w:w="1196" w:type="dxa"/>
            <w:vMerge w:val="restart"/>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Код</w:t>
            </w:r>
          </w:p>
          <w:p w:rsidR="00705FB5" w:rsidRPr="00DC75B6" w:rsidRDefault="001764E0"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DC75B6">
              <w:rPr>
                <w:rFonts w:eastAsia="Calibri"/>
                <w:sz w:val="24"/>
                <w:szCs w:val="24"/>
                <w:lang w:eastAsia="en-US"/>
              </w:rPr>
              <w:t>лины</w:t>
            </w:r>
          </w:p>
        </w:tc>
        <w:tc>
          <w:tcPr>
            <w:tcW w:w="2494" w:type="dxa"/>
            <w:vMerge w:val="restart"/>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Наименование</w:t>
            </w:r>
          </w:p>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дисциплины</w:t>
            </w:r>
          </w:p>
        </w:tc>
        <w:tc>
          <w:tcPr>
            <w:tcW w:w="4696" w:type="dxa"/>
            <w:gridSpan w:val="2"/>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Содержательно-логические связи</w:t>
            </w:r>
          </w:p>
        </w:tc>
        <w:tc>
          <w:tcPr>
            <w:tcW w:w="1185" w:type="dxa"/>
            <w:vMerge w:val="restart"/>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Коды форми-руемых компе-тенций</w:t>
            </w:r>
          </w:p>
        </w:tc>
      </w:tr>
      <w:tr w:rsidR="00705FB5" w:rsidRPr="00DC75B6" w:rsidTr="00330957">
        <w:tc>
          <w:tcPr>
            <w:tcW w:w="1196"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Наименование дисциплин, практик</w:t>
            </w:r>
          </w:p>
        </w:tc>
        <w:tc>
          <w:tcPr>
            <w:tcW w:w="1185"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r>
      <w:tr w:rsidR="00705FB5" w:rsidRPr="00DC75B6" w:rsidTr="00330957">
        <w:tc>
          <w:tcPr>
            <w:tcW w:w="1196"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r>
      <w:tr w:rsidR="00DA3FFC" w:rsidRPr="00DC75B6" w:rsidTr="00330957">
        <w:tc>
          <w:tcPr>
            <w:tcW w:w="1196" w:type="dxa"/>
            <w:vAlign w:val="center"/>
          </w:tcPr>
          <w:p w:rsidR="00DA3FFC" w:rsidRPr="00DC75B6" w:rsidRDefault="00ED4ADA" w:rsidP="008F55B9">
            <w:pPr>
              <w:widowControl/>
              <w:tabs>
                <w:tab w:val="left" w:pos="708"/>
              </w:tabs>
              <w:autoSpaceDE/>
              <w:adjustRightInd/>
              <w:jc w:val="both"/>
              <w:rPr>
                <w:rFonts w:eastAsia="Calibri"/>
                <w:sz w:val="24"/>
                <w:szCs w:val="24"/>
                <w:lang w:eastAsia="en-US"/>
              </w:rPr>
            </w:pPr>
            <w:r w:rsidRPr="00DC75B6">
              <w:rPr>
                <w:sz w:val="24"/>
                <w:szCs w:val="24"/>
              </w:rPr>
              <w:t>Б1.В.ДВ.04.01</w:t>
            </w:r>
          </w:p>
        </w:tc>
        <w:tc>
          <w:tcPr>
            <w:tcW w:w="2494" w:type="dxa"/>
            <w:vAlign w:val="center"/>
          </w:tcPr>
          <w:p w:rsidR="00DA3FFC" w:rsidRPr="00DC75B6" w:rsidRDefault="00817830" w:rsidP="008F55B9">
            <w:pPr>
              <w:widowControl/>
              <w:tabs>
                <w:tab w:val="left" w:pos="708"/>
              </w:tabs>
              <w:autoSpaceDE/>
              <w:adjustRightInd/>
              <w:jc w:val="both"/>
              <w:rPr>
                <w:rFonts w:eastAsia="Calibri"/>
                <w:sz w:val="24"/>
                <w:szCs w:val="24"/>
                <w:lang w:eastAsia="en-US"/>
              </w:rPr>
            </w:pPr>
            <w:r w:rsidRPr="00DC75B6">
              <w:rPr>
                <w:sz w:val="24"/>
                <w:szCs w:val="24"/>
              </w:rPr>
              <w:t>«</w:t>
            </w:r>
            <w:r w:rsidR="00ED4ADA" w:rsidRPr="00DC75B6">
              <w:rPr>
                <w:sz w:val="24"/>
                <w:szCs w:val="24"/>
              </w:rPr>
              <w:t>Практикум по выразительному чтению</w:t>
            </w:r>
            <w:r w:rsidRPr="00DC75B6">
              <w:rPr>
                <w:sz w:val="24"/>
                <w:szCs w:val="24"/>
              </w:rPr>
              <w:t>»</w:t>
            </w:r>
          </w:p>
        </w:tc>
        <w:tc>
          <w:tcPr>
            <w:tcW w:w="2232" w:type="dxa"/>
            <w:vAlign w:val="center"/>
          </w:tcPr>
          <w:p w:rsidR="00F40FEC" w:rsidRPr="00DC75B6" w:rsidRDefault="001E70CE" w:rsidP="00104EB1">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 xml:space="preserve">Успешное освоение дисциплины: </w:t>
            </w:r>
            <w:r w:rsidR="00104EB1" w:rsidRPr="00DC75B6">
              <w:rPr>
                <w:rFonts w:eastAsia="Calibri"/>
                <w:sz w:val="24"/>
                <w:szCs w:val="24"/>
                <w:lang w:eastAsia="en-US"/>
              </w:rPr>
              <w:t>Современный русский язык</w:t>
            </w:r>
          </w:p>
        </w:tc>
        <w:tc>
          <w:tcPr>
            <w:tcW w:w="2464" w:type="dxa"/>
            <w:vAlign w:val="center"/>
          </w:tcPr>
          <w:p w:rsidR="002B6C87" w:rsidRPr="00DC75B6" w:rsidRDefault="00104EB1" w:rsidP="00ED4ADA">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Коммуникативный практикум</w:t>
            </w:r>
          </w:p>
        </w:tc>
        <w:tc>
          <w:tcPr>
            <w:tcW w:w="1185" w:type="dxa"/>
            <w:vAlign w:val="center"/>
          </w:tcPr>
          <w:p w:rsidR="00CE1A93" w:rsidRPr="00DC75B6" w:rsidRDefault="00CE1A93"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ПК-</w:t>
            </w:r>
            <w:r w:rsidR="003C7329">
              <w:rPr>
                <w:rFonts w:eastAsia="Calibri"/>
                <w:sz w:val="24"/>
                <w:szCs w:val="24"/>
                <w:lang w:eastAsia="en-US"/>
              </w:rPr>
              <w:t>1</w:t>
            </w:r>
          </w:p>
          <w:p w:rsidR="00CE1A93" w:rsidRPr="00DC75B6" w:rsidRDefault="001C543F" w:rsidP="00104EB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546734" w:rsidRPr="00DC75B6">
              <w:rPr>
                <w:rFonts w:eastAsia="Calibri"/>
                <w:sz w:val="24"/>
                <w:szCs w:val="24"/>
                <w:lang w:eastAsia="en-US"/>
              </w:rPr>
              <w:t>К-</w:t>
            </w:r>
            <w:r>
              <w:rPr>
                <w:rFonts w:eastAsia="Calibri"/>
                <w:sz w:val="24"/>
                <w:szCs w:val="24"/>
                <w:lang w:eastAsia="en-US"/>
              </w:rPr>
              <w:t>5</w:t>
            </w:r>
          </w:p>
          <w:p w:rsidR="00546734" w:rsidRPr="00DC75B6" w:rsidRDefault="00546734" w:rsidP="00104EB1">
            <w:pPr>
              <w:widowControl/>
              <w:tabs>
                <w:tab w:val="left" w:pos="708"/>
              </w:tabs>
              <w:autoSpaceDE/>
              <w:adjustRightInd/>
              <w:jc w:val="both"/>
              <w:rPr>
                <w:rFonts w:eastAsia="Calibri"/>
                <w:sz w:val="24"/>
                <w:szCs w:val="24"/>
                <w:lang w:eastAsia="en-US"/>
              </w:rPr>
            </w:pPr>
          </w:p>
        </w:tc>
      </w:tr>
    </w:tbl>
    <w:p w:rsidR="00D02EB8" w:rsidRPr="00DC75B6" w:rsidRDefault="00D02EB8" w:rsidP="008F55B9">
      <w:pPr>
        <w:widowControl/>
        <w:autoSpaceDE/>
        <w:autoSpaceDN/>
        <w:adjustRightInd/>
        <w:contextualSpacing/>
        <w:jc w:val="both"/>
        <w:rPr>
          <w:rFonts w:eastAsia="Calibri"/>
          <w:b/>
          <w:spacing w:val="4"/>
          <w:sz w:val="24"/>
          <w:szCs w:val="24"/>
          <w:lang w:eastAsia="en-US"/>
        </w:rPr>
      </w:pPr>
    </w:p>
    <w:p w:rsidR="007F4B97" w:rsidRPr="00DC75B6" w:rsidRDefault="007F4B97" w:rsidP="008F55B9">
      <w:pPr>
        <w:widowControl/>
        <w:autoSpaceDE/>
        <w:autoSpaceDN/>
        <w:adjustRightInd/>
        <w:ind w:firstLine="709"/>
        <w:contextualSpacing/>
        <w:jc w:val="both"/>
        <w:rPr>
          <w:rFonts w:eastAsia="Calibri"/>
          <w:b/>
          <w:spacing w:val="4"/>
          <w:sz w:val="24"/>
          <w:szCs w:val="24"/>
          <w:lang w:eastAsia="en-US"/>
        </w:rPr>
      </w:pPr>
      <w:r w:rsidRPr="00DC75B6">
        <w:rPr>
          <w:rFonts w:eastAsia="Calibri"/>
          <w:b/>
          <w:spacing w:val="4"/>
          <w:sz w:val="24"/>
          <w:szCs w:val="24"/>
          <w:lang w:eastAsia="en-US"/>
        </w:rPr>
        <w:t xml:space="preserve">4. </w:t>
      </w:r>
      <w:r w:rsidR="00BB6C9A" w:rsidRPr="00DC75B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C75B6" w:rsidRDefault="007F4B97" w:rsidP="008F55B9">
      <w:pPr>
        <w:ind w:firstLine="709"/>
        <w:jc w:val="both"/>
        <w:rPr>
          <w:sz w:val="24"/>
          <w:szCs w:val="24"/>
        </w:rPr>
      </w:pPr>
    </w:p>
    <w:p w:rsidR="00BB6C9A" w:rsidRPr="00DC75B6" w:rsidRDefault="00BB6C9A" w:rsidP="008F55B9">
      <w:pPr>
        <w:widowControl/>
        <w:autoSpaceDE/>
        <w:autoSpaceDN/>
        <w:adjustRightInd/>
        <w:ind w:firstLine="709"/>
        <w:jc w:val="both"/>
        <w:rPr>
          <w:rFonts w:eastAsia="Calibri"/>
          <w:sz w:val="24"/>
          <w:szCs w:val="24"/>
          <w:lang w:eastAsia="en-US"/>
        </w:rPr>
      </w:pPr>
      <w:r w:rsidRPr="00DC75B6">
        <w:rPr>
          <w:rFonts w:eastAsia="Calibri"/>
          <w:sz w:val="24"/>
          <w:szCs w:val="24"/>
          <w:lang w:eastAsia="en-US"/>
        </w:rPr>
        <w:t xml:space="preserve">Объем учебной дисциплины – </w:t>
      </w:r>
      <w:r w:rsidR="00104EB1" w:rsidRPr="00DC75B6">
        <w:rPr>
          <w:rFonts w:eastAsia="Calibri"/>
          <w:sz w:val="24"/>
          <w:szCs w:val="24"/>
          <w:lang w:eastAsia="en-US"/>
        </w:rPr>
        <w:t>3</w:t>
      </w:r>
      <w:r w:rsidRPr="00DC75B6">
        <w:rPr>
          <w:rFonts w:eastAsia="Calibri"/>
          <w:sz w:val="24"/>
          <w:szCs w:val="24"/>
          <w:lang w:eastAsia="en-US"/>
        </w:rPr>
        <w:t xml:space="preserve"> зачетных единиц – </w:t>
      </w:r>
      <w:r w:rsidR="00104EB1" w:rsidRPr="00DC75B6">
        <w:rPr>
          <w:rFonts w:eastAsia="Calibri"/>
          <w:sz w:val="24"/>
          <w:szCs w:val="24"/>
          <w:lang w:eastAsia="en-US"/>
        </w:rPr>
        <w:t>108</w:t>
      </w:r>
      <w:r w:rsidRPr="00DC75B6">
        <w:rPr>
          <w:rFonts w:eastAsia="Calibri"/>
          <w:sz w:val="24"/>
          <w:szCs w:val="24"/>
          <w:lang w:eastAsia="en-US"/>
        </w:rPr>
        <w:t xml:space="preserve"> академических часов</w:t>
      </w:r>
    </w:p>
    <w:p w:rsidR="00A32A5F" w:rsidRPr="00DC75B6" w:rsidRDefault="00FB05DD" w:rsidP="008F55B9">
      <w:pPr>
        <w:widowControl/>
        <w:autoSpaceDE/>
        <w:autoSpaceDN/>
        <w:adjustRightInd/>
        <w:ind w:firstLine="709"/>
        <w:jc w:val="both"/>
        <w:rPr>
          <w:rFonts w:eastAsia="Calibri"/>
          <w:sz w:val="24"/>
          <w:szCs w:val="24"/>
          <w:lang w:eastAsia="en-US"/>
        </w:rPr>
      </w:pPr>
      <w:r w:rsidRPr="00DC75B6">
        <w:rPr>
          <w:rFonts w:eastAsia="Calibri"/>
          <w:sz w:val="24"/>
          <w:szCs w:val="24"/>
          <w:lang w:eastAsia="en-US"/>
        </w:rPr>
        <w:t>Из них</w:t>
      </w:r>
      <w:r w:rsidRPr="00DC75B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C75B6" w:rsidTr="00330957">
        <w:tc>
          <w:tcPr>
            <w:tcW w:w="4365" w:type="dxa"/>
          </w:tcPr>
          <w:p w:rsidR="00A32A5F" w:rsidRPr="00DC75B6"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Очная форма обучения</w:t>
            </w:r>
          </w:p>
        </w:tc>
        <w:tc>
          <w:tcPr>
            <w:tcW w:w="2517" w:type="dxa"/>
            <w:vAlign w:val="center"/>
          </w:tcPr>
          <w:p w:rsidR="00A76E53"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 xml:space="preserve">Заочная форма </w:t>
            </w:r>
          </w:p>
          <w:p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обучения</w:t>
            </w:r>
          </w:p>
        </w:tc>
      </w:tr>
      <w:tr w:rsidR="00A32A5F" w:rsidRPr="00DC75B6" w:rsidTr="00330957">
        <w:tc>
          <w:tcPr>
            <w:tcW w:w="4365" w:type="dxa"/>
          </w:tcPr>
          <w:p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Контактная работа</w:t>
            </w:r>
          </w:p>
        </w:tc>
        <w:tc>
          <w:tcPr>
            <w:tcW w:w="2693"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54</w:t>
            </w:r>
          </w:p>
        </w:tc>
        <w:tc>
          <w:tcPr>
            <w:tcW w:w="2517"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8</w:t>
            </w:r>
          </w:p>
        </w:tc>
      </w:tr>
      <w:tr w:rsidR="00A32A5F" w:rsidRPr="00DC75B6" w:rsidTr="00330957">
        <w:tc>
          <w:tcPr>
            <w:tcW w:w="4365" w:type="dxa"/>
          </w:tcPr>
          <w:p w:rsidR="00A32A5F" w:rsidRPr="00DC75B6" w:rsidRDefault="00A32A5F" w:rsidP="008F55B9">
            <w:pPr>
              <w:widowControl/>
              <w:autoSpaceDE/>
              <w:autoSpaceDN/>
              <w:adjustRightInd/>
              <w:jc w:val="both"/>
              <w:rPr>
                <w:rFonts w:eastAsia="Calibri"/>
                <w:i/>
                <w:sz w:val="24"/>
                <w:szCs w:val="24"/>
                <w:lang w:eastAsia="en-US"/>
              </w:rPr>
            </w:pPr>
            <w:r w:rsidRPr="00DC75B6">
              <w:rPr>
                <w:rFonts w:eastAsia="Calibri"/>
                <w:i/>
                <w:sz w:val="24"/>
                <w:szCs w:val="24"/>
                <w:lang w:eastAsia="en-US"/>
              </w:rPr>
              <w:t>Лекций</w:t>
            </w:r>
          </w:p>
        </w:tc>
        <w:tc>
          <w:tcPr>
            <w:tcW w:w="2693"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18</w:t>
            </w:r>
          </w:p>
        </w:tc>
        <w:tc>
          <w:tcPr>
            <w:tcW w:w="2517"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2</w:t>
            </w:r>
          </w:p>
        </w:tc>
      </w:tr>
      <w:tr w:rsidR="00A32A5F" w:rsidRPr="00DC75B6" w:rsidTr="00330957">
        <w:tc>
          <w:tcPr>
            <w:tcW w:w="4365" w:type="dxa"/>
          </w:tcPr>
          <w:p w:rsidR="00A32A5F" w:rsidRPr="00DC75B6" w:rsidRDefault="00A32A5F" w:rsidP="008F55B9">
            <w:pPr>
              <w:widowControl/>
              <w:autoSpaceDE/>
              <w:autoSpaceDN/>
              <w:adjustRightInd/>
              <w:jc w:val="both"/>
              <w:rPr>
                <w:rFonts w:eastAsia="Calibri"/>
                <w:i/>
                <w:sz w:val="24"/>
                <w:szCs w:val="24"/>
                <w:lang w:eastAsia="en-US"/>
              </w:rPr>
            </w:pPr>
            <w:r w:rsidRPr="00DC75B6">
              <w:rPr>
                <w:rFonts w:eastAsia="Calibri"/>
                <w:i/>
                <w:sz w:val="24"/>
                <w:szCs w:val="24"/>
                <w:lang w:eastAsia="en-US"/>
              </w:rPr>
              <w:t>Лабораторных работ</w:t>
            </w:r>
          </w:p>
        </w:tc>
        <w:tc>
          <w:tcPr>
            <w:tcW w:w="2693" w:type="dxa"/>
            <w:vAlign w:val="center"/>
          </w:tcPr>
          <w:p w:rsidR="00A32A5F" w:rsidRPr="00DC75B6" w:rsidRDefault="00240A81" w:rsidP="00463BC6">
            <w:pPr>
              <w:widowControl/>
              <w:autoSpaceDE/>
              <w:autoSpaceDN/>
              <w:adjustRightInd/>
              <w:jc w:val="center"/>
              <w:rPr>
                <w:rFonts w:eastAsia="Calibri"/>
                <w:sz w:val="24"/>
                <w:szCs w:val="24"/>
                <w:lang w:eastAsia="en-US"/>
              </w:rPr>
            </w:pPr>
            <w:r w:rsidRPr="00DC75B6">
              <w:rPr>
                <w:rFonts w:eastAsia="Calibri"/>
                <w:sz w:val="24"/>
                <w:szCs w:val="24"/>
                <w:lang w:eastAsia="en-US"/>
              </w:rPr>
              <w:t>-</w:t>
            </w:r>
          </w:p>
        </w:tc>
        <w:tc>
          <w:tcPr>
            <w:tcW w:w="2517" w:type="dxa"/>
            <w:vAlign w:val="center"/>
          </w:tcPr>
          <w:p w:rsidR="00A32A5F" w:rsidRPr="00DC75B6" w:rsidRDefault="0047633A" w:rsidP="00463BC6">
            <w:pPr>
              <w:widowControl/>
              <w:autoSpaceDE/>
              <w:autoSpaceDN/>
              <w:adjustRightInd/>
              <w:jc w:val="center"/>
              <w:rPr>
                <w:rFonts w:eastAsia="Calibri"/>
                <w:sz w:val="24"/>
                <w:szCs w:val="24"/>
                <w:lang w:eastAsia="en-US"/>
              </w:rPr>
            </w:pPr>
            <w:r w:rsidRPr="00DC75B6">
              <w:rPr>
                <w:rFonts w:eastAsia="Calibri"/>
                <w:sz w:val="24"/>
                <w:szCs w:val="24"/>
                <w:lang w:eastAsia="en-US"/>
              </w:rPr>
              <w:t>-</w:t>
            </w:r>
          </w:p>
        </w:tc>
      </w:tr>
      <w:tr w:rsidR="00A32A5F" w:rsidRPr="00DC75B6" w:rsidTr="00330957">
        <w:tc>
          <w:tcPr>
            <w:tcW w:w="4365" w:type="dxa"/>
          </w:tcPr>
          <w:p w:rsidR="00A32A5F" w:rsidRPr="00DC75B6" w:rsidRDefault="00A32A5F" w:rsidP="008F55B9">
            <w:pPr>
              <w:widowControl/>
              <w:autoSpaceDE/>
              <w:autoSpaceDN/>
              <w:adjustRightInd/>
              <w:jc w:val="both"/>
              <w:rPr>
                <w:rFonts w:eastAsia="Calibri"/>
                <w:i/>
                <w:sz w:val="24"/>
                <w:szCs w:val="24"/>
                <w:lang w:eastAsia="en-US"/>
              </w:rPr>
            </w:pPr>
            <w:r w:rsidRPr="00DC75B6">
              <w:rPr>
                <w:rFonts w:eastAsia="Calibri"/>
                <w:i/>
                <w:sz w:val="24"/>
                <w:szCs w:val="24"/>
                <w:lang w:eastAsia="en-US"/>
              </w:rPr>
              <w:t>Практических занятий</w:t>
            </w:r>
          </w:p>
        </w:tc>
        <w:tc>
          <w:tcPr>
            <w:tcW w:w="2693"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36</w:t>
            </w:r>
          </w:p>
        </w:tc>
        <w:tc>
          <w:tcPr>
            <w:tcW w:w="2517" w:type="dxa"/>
            <w:vAlign w:val="center"/>
          </w:tcPr>
          <w:p w:rsidR="00A32A5F" w:rsidRPr="00DC75B6" w:rsidRDefault="00104EB1" w:rsidP="00463BC6">
            <w:pPr>
              <w:widowControl/>
              <w:autoSpaceDE/>
              <w:autoSpaceDN/>
              <w:adjustRightInd/>
              <w:jc w:val="center"/>
              <w:rPr>
                <w:rFonts w:eastAsia="Calibri"/>
                <w:sz w:val="24"/>
                <w:szCs w:val="24"/>
                <w:lang w:eastAsia="en-US"/>
              </w:rPr>
            </w:pPr>
            <w:r w:rsidRPr="00DC75B6">
              <w:rPr>
                <w:rFonts w:eastAsia="Calibri"/>
                <w:sz w:val="24"/>
                <w:szCs w:val="24"/>
                <w:lang w:eastAsia="en-US"/>
              </w:rPr>
              <w:t>6</w:t>
            </w:r>
          </w:p>
        </w:tc>
      </w:tr>
      <w:tr w:rsidR="00A32A5F" w:rsidRPr="00DC75B6" w:rsidTr="00330957">
        <w:tc>
          <w:tcPr>
            <w:tcW w:w="4365" w:type="dxa"/>
          </w:tcPr>
          <w:p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Самостоятельная работа обучающихся</w:t>
            </w:r>
          </w:p>
        </w:tc>
        <w:tc>
          <w:tcPr>
            <w:tcW w:w="2693"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54</w:t>
            </w:r>
          </w:p>
        </w:tc>
        <w:tc>
          <w:tcPr>
            <w:tcW w:w="2517" w:type="dxa"/>
            <w:vAlign w:val="center"/>
          </w:tcPr>
          <w:p w:rsidR="00A32A5F" w:rsidRPr="00DC75B6" w:rsidRDefault="00104EB1" w:rsidP="00463BC6">
            <w:pPr>
              <w:widowControl/>
              <w:autoSpaceDE/>
              <w:autoSpaceDN/>
              <w:adjustRightInd/>
              <w:jc w:val="center"/>
              <w:rPr>
                <w:rFonts w:eastAsia="Calibri"/>
                <w:sz w:val="24"/>
                <w:szCs w:val="24"/>
                <w:lang w:eastAsia="en-US"/>
              </w:rPr>
            </w:pPr>
            <w:r w:rsidRPr="00DC75B6">
              <w:rPr>
                <w:rFonts w:eastAsia="Calibri"/>
                <w:sz w:val="24"/>
                <w:szCs w:val="24"/>
                <w:lang w:eastAsia="en-US"/>
              </w:rPr>
              <w:t>9</w:t>
            </w:r>
            <w:r w:rsidR="00546734" w:rsidRPr="00DC75B6">
              <w:rPr>
                <w:rFonts w:eastAsia="Calibri"/>
                <w:sz w:val="24"/>
                <w:szCs w:val="24"/>
                <w:lang w:eastAsia="en-US"/>
              </w:rPr>
              <w:t>6</w:t>
            </w:r>
          </w:p>
        </w:tc>
      </w:tr>
      <w:tr w:rsidR="0047633A" w:rsidRPr="00DC75B6" w:rsidTr="00330957">
        <w:tc>
          <w:tcPr>
            <w:tcW w:w="4365" w:type="dxa"/>
          </w:tcPr>
          <w:p w:rsidR="0047633A" w:rsidRPr="00DC75B6" w:rsidRDefault="0047633A" w:rsidP="008F55B9">
            <w:pPr>
              <w:widowControl/>
              <w:autoSpaceDE/>
              <w:autoSpaceDN/>
              <w:adjustRightInd/>
              <w:jc w:val="both"/>
              <w:rPr>
                <w:rFonts w:eastAsia="Calibri"/>
                <w:sz w:val="24"/>
                <w:szCs w:val="24"/>
                <w:lang w:eastAsia="en-US"/>
              </w:rPr>
            </w:pPr>
            <w:r w:rsidRPr="00DC75B6">
              <w:rPr>
                <w:rFonts w:eastAsia="Calibri"/>
                <w:sz w:val="24"/>
                <w:szCs w:val="24"/>
                <w:lang w:eastAsia="en-US"/>
              </w:rPr>
              <w:t>Контроль</w:t>
            </w:r>
          </w:p>
        </w:tc>
        <w:tc>
          <w:tcPr>
            <w:tcW w:w="2693" w:type="dxa"/>
            <w:vAlign w:val="center"/>
          </w:tcPr>
          <w:p w:rsidR="0047633A" w:rsidRPr="00DC75B6" w:rsidRDefault="00BC2A3B" w:rsidP="00463BC6">
            <w:pPr>
              <w:widowControl/>
              <w:autoSpaceDE/>
              <w:autoSpaceDN/>
              <w:adjustRightInd/>
              <w:jc w:val="center"/>
              <w:rPr>
                <w:rFonts w:eastAsia="Calibri"/>
                <w:sz w:val="24"/>
                <w:szCs w:val="24"/>
                <w:lang w:eastAsia="en-US"/>
              </w:rPr>
            </w:pPr>
            <w:r w:rsidRPr="00DC75B6">
              <w:rPr>
                <w:rFonts w:eastAsia="Calibri"/>
                <w:sz w:val="24"/>
                <w:szCs w:val="24"/>
                <w:lang w:eastAsia="en-US"/>
              </w:rPr>
              <w:t>-</w:t>
            </w:r>
          </w:p>
        </w:tc>
        <w:tc>
          <w:tcPr>
            <w:tcW w:w="2517" w:type="dxa"/>
            <w:vAlign w:val="center"/>
          </w:tcPr>
          <w:p w:rsidR="0047633A" w:rsidRPr="00DC75B6" w:rsidRDefault="00BC2A3B" w:rsidP="00463BC6">
            <w:pPr>
              <w:widowControl/>
              <w:autoSpaceDE/>
              <w:autoSpaceDN/>
              <w:adjustRightInd/>
              <w:jc w:val="center"/>
              <w:rPr>
                <w:rFonts w:eastAsia="Calibri"/>
                <w:sz w:val="24"/>
                <w:szCs w:val="24"/>
                <w:lang w:eastAsia="en-US"/>
              </w:rPr>
            </w:pPr>
            <w:r w:rsidRPr="00DC75B6">
              <w:rPr>
                <w:rFonts w:eastAsia="Calibri"/>
                <w:sz w:val="24"/>
                <w:szCs w:val="24"/>
                <w:lang w:eastAsia="en-US"/>
              </w:rPr>
              <w:t>4</w:t>
            </w:r>
          </w:p>
        </w:tc>
      </w:tr>
      <w:tr w:rsidR="00A32A5F" w:rsidRPr="00DC75B6" w:rsidTr="00330957">
        <w:tc>
          <w:tcPr>
            <w:tcW w:w="4365" w:type="dxa"/>
            <w:vAlign w:val="center"/>
          </w:tcPr>
          <w:p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Формы промежуточной аттестации</w:t>
            </w:r>
          </w:p>
        </w:tc>
        <w:tc>
          <w:tcPr>
            <w:tcW w:w="2693" w:type="dxa"/>
            <w:vAlign w:val="center"/>
          </w:tcPr>
          <w:p w:rsidR="00A32A5F" w:rsidRPr="00DC75B6" w:rsidRDefault="00BC2A3B" w:rsidP="00463BC6">
            <w:pPr>
              <w:widowControl/>
              <w:autoSpaceDE/>
              <w:autoSpaceDN/>
              <w:adjustRightInd/>
              <w:jc w:val="center"/>
              <w:rPr>
                <w:rFonts w:eastAsia="Calibri"/>
                <w:sz w:val="24"/>
                <w:szCs w:val="24"/>
                <w:lang w:eastAsia="en-US"/>
              </w:rPr>
            </w:pPr>
            <w:r w:rsidRPr="00DC75B6">
              <w:rPr>
                <w:rFonts w:eastAsia="Calibri"/>
                <w:sz w:val="24"/>
                <w:szCs w:val="24"/>
                <w:lang w:eastAsia="en-US"/>
              </w:rPr>
              <w:t>зачет</w:t>
            </w:r>
            <w:r w:rsidR="00783D3E" w:rsidRPr="00DC75B6">
              <w:rPr>
                <w:rFonts w:eastAsia="Calibri"/>
                <w:sz w:val="24"/>
                <w:szCs w:val="24"/>
                <w:lang w:eastAsia="en-US"/>
              </w:rPr>
              <w:t xml:space="preserve"> в </w:t>
            </w:r>
            <w:r w:rsidR="00546734" w:rsidRPr="00DC75B6">
              <w:rPr>
                <w:rFonts w:eastAsia="Calibri"/>
                <w:sz w:val="24"/>
                <w:szCs w:val="24"/>
                <w:lang w:eastAsia="en-US"/>
              </w:rPr>
              <w:t>5</w:t>
            </w:r>
            <w:r w:rsidR="00C84CBA" w:rsidRPr="00DC75B6">
              <w:rPr>
                <w:rFonts w:eastAsia="Calibri"/>
                <w:sz w:val="24"/>
                <w:szCs w:val="24"/>
                <w:lang w:eastAsia="en-US"/>
              </w:rPr>
              <w:t xml:space="preserve"> </w:t>
            </w:r>
            <w:r w:rsidR="00783D3E" w:rsidRPr="00DC75B6">
              <w:rPr>
                <w:rFonts w:eastAsia="Calibri"/>
                <w:sz w:val="24"/>
                <w:szCs w:val="24"/>
                <w:lang w:eastAsia="en-US"/>
              </w:rPr>
              <w:t>семестре</w:t>
            </w:r>
          </w:p>
        </w:tc>
        <w:tc>
          <w:tcPr>
            <w:tcW w:w="2517" w:type="dxa"/>
            <w:vAlign w:val="center"/>
          </w:tcPr>
          <w:p w:rsidR="00A32A5F" w:rsidRPr="00DC75B6" w:rsidRDefault="00BC2A3B" w:rsidP="00463BC6">
            <w:pPr>
              <w:widowControl/>
              <w:autoSpaceDE/>
              <w:autoSpaceDN/>
              <w:adjustRightInd/>
              <w:jc w:val="center"/>
              <w:rPr>
                <w:rFonts w:eastAsia="Calibri"/>
                <w:sz w:val="24"/>
                <w:szCs w:val="24"/>
                <w:lang w:eastAsia="en-US"/>
              </w:rPr>
            </w:pPr>
            <w:r w:rsidRPr="00DC75B6">
              <w:rPr>
                <w:rFonts w:eastAsia="Calibri"/>
                <w:sz w:val="24"/>
                <w:szCs w:val="24"/>
                <w:lang w:eastAsia="en-US"/>
              </w:rPr>
              <w:t xml:space="preserve">зачет </w:t>
            </w:r>
            <w:r w:rsidR="00A32A5F" w:rsidRPr="00DC75B6">
              <w:rPr>
                <w:rFonts w:eastAsia="Calibri"/>
                <w:sz w:val="24"/>
                <w:szCs w:val="24"/>
                <w:lang w:eastAsia="en-US"/>
              </w:rPr>
              <w:t xml:space="preserve"> в </w:t>
            </w:r>
            <w:r w:rsidR="00463BC6">
              <w:rPr>
                <w:rFonts w:eastAsia="Calibri"/>
                <w:sz w:val="24"/>
                <w:szCs w:val="24"/>
                <w:lang w:eastAsia="en-US"/>
              </w:rPr>
              <w:t>7</w:t>
            </w:r>
            <w:r w:rsidR="00A32A5F" w:rsidRPr="00DC75B6">
              <w:rPr>
                <w:rFonts w:eastAsia="Calibri"/>
                <w:sz w:val="24"/>
                <w:szCs w:val="24"/>
                <w:lang w:eastAsia="en-US"/>
              </w:rPr>
              <w:t xml:space="preserve"> семестре</w:t>
            </w:r>
          </w:p>
        </w:tc>
      </w:tr>
    </w:tbl>
    <w:p w:rsidR="00A32A5F" w:rsidRPr="00DC75B6" w:rsidRDefault="00A32A5F" w:rsidP="008F55B9">
      <w:pPr>
        <w:widowControl/>
        <w:autoSpaceDE/>
        <w:autoSpaceDN/>
        <w:adjustRightInd/>
        <w:ind w:firstLine="709"/>
        <w:jc w:val="both"/>
        <w:rPr>
          <w:rFonts w:eastAsia="Calibri"/>
          <w:sz w:val="24"/>
          <w:szCs w:val="24"/>
          <w:lang w:eastAsia="en-US"/>
        </w:rPr>
      </w:pPr>
    </w:p>
    <w:p w:rsidR="007F4B97" w:rsidRPr="00DC75B6" w:rsidRDefault="0047572F" w:rsidP="008F55B9">
      <w:pPr>
        <w:keepNext/>
        <w:ind w:firstLine="709"/>
        <w:jc w:val="both"/>
        <w:rPr>
          <w:rFonts w:eastAsia="Calibri"/>
          <w:b/>
          <w:sz w:val="24"/>
          <w:szCs w:val="24"/>
        </w:rPr>
      </w:pPr>
      <w:r w:rsidRPr="00DC75B6">
        <w:rPr>
          <w:b/>
          <w:sz w:val="24"/>
          <w:szCs w:val="24"/>
        </w:rPr>
        <w:t xml:space="preserve">5. </w:t>
      </w:r>
      <w:r w:rsidR="0047633A" w:rsidRPr="00DC75B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C75B6" w:rsidRDefault="007F4B97" w:rsidP="008F55B9">
      <w:pPr>
        <w:keepNext/>
        <w:ind w:firstLine="709"/>
        <w:contextualSpacing/>
        <w:jc w:val="both"/>
        <w:rPr>
          <w:rFonts w:eastAsia="Calibri"/>
          <w:b/>
          <w:sz w:val="24"/>
          <w:szCs w:val="24"/>
        </w:rPr>
      </w:pPr>
    </w:p>
    <w:p w:rsidR="00114770" w:rsidRDefault="00114770" w:rsidP="008F55B9">
      <w:pPr>
        <w:tabs>
          <w:tab w:val="left" w:pos="900"/>
        </w:tabs>
        <w:ind w:firstLine="709"/>
        <w:jc w:val="both"/>
        <w:rPr>
          <w:b/>
          <w:sz w:val="24"/>
          <w:szCs w:val="24"/>
        </w:rPr>
      </w:pPr>
      <w:r w:rsidRPr="00DC75B6">
        <w:rPr>
          <w:b/>
          <w:sz w:val="24"/>
          <w:szCs w:val="24"/>
        </w:rPr>
        <w:t>5.1. Тематический план для очной формы обучения</w:t>
      </w: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DC75B6"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DA489D" w:rsidRPr="00DC75B6" w:rsidRDefault="000231D2" w:rsidP="00546734">
            <w:pPr>
              <w:widowControl/>
              <w:autoSpaceDE/>
              <w:autoSpaceDN/>
              <w:adjustRightInd/>
              <w:jc w:val="both"/>
              <w:rPr>
                <w:b/>
                <w:bCs/>
                <w:sz w:val="24"/>
                <w:szCs w:val="24"/>
              </w:rPr>
            </w:pPr>
            <w:r>
              <w:rPr>
                <w:b/>
                <w:sz w:val="24"/>
                <w:szCs w:val="24"/>
              </w:rPr>
              <w:br w:type="page"/>
            </w:r>
            <w:r w:rsidR="00DA489D" w:rsidRPr="00DC75B6">
              <w:rPr>
                <w:b/>
                <w:bCs/>
                <w:sz w:val="24"/>
                <w:szCs w:val="24"/>
              </w:rPr>
              <w:t xml:space="preserve">Семестр </w:t>
            </w:r>
            <w:r w:rsidR="00546734" w:rsidRPr="00DC75B6">
              <w:rPr>
                <w:b/>
                <w:bCs/>
                <w:sz w:val="24"/>
                <w:szCs w:val="24"/>
              </w:rPr>
              <w:t>5</w:t>
            </w:r>
          </w:p>
        </w:tc>
      </w:tr>
      <w:tr w:rsidR="00C84CBA" w:rsidRPr="00DC75B6"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DC75B6" w:rsidRDefault="00C84CBA" w:rsidP="008F55B9">
            <w:pPr>
              <w:jc w:val="both"/>
              <w:rPr>
                <w:sz w:val="24"/>
                <w:szCs w:val="24"/>
              </w:rPr>
            </w:pPr>
            <w:r w:rsidRPr="00DC75B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DC75B6" w:rsidRDefault="00C84CBA" w:rsidP="008F55B9">
            <w:pPr>
              <w:jc w:val="both"/>
              <w:rPr>
                <w:sz w:val="24"/>
                <w:szCs w:val="24"/>
              </w:rPr>
            </w:pPr>
            <w:r w:rsidRPr="00DC75B6">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C84CBA" w:rsidRPr="00DC75B6" w:rsidRDefault="00C84CBA" w:rsidP="008F55B9">
            <w:pPr>
              <w:jc w:val="both"/>
              <w:rPr>
                <w:sz w:val="24"/>
                <w:szCs w:val="24"/>
              </w:rPr>
            </w:pPr>
            <w:r w:rsidRPr="00DC75B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DC75B6" w:rsidRDefault="00C84CBA" w:rsidP="008F55B9">
            <w:pPr>
              <w:jc w:val="both"/>
              <w:rPr>
                <w:sz w:val="24"/>
                <w:szCs w:val="24"/>
              </w:rPr>
            </w:pPr>
            <w:r w:rsidRPr="00DC75B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DC75B6" w:rsidRDefault="00C84CBA" w:rsidP="008F55B9">
            <w:pPr>
              <w:jc w:val="both"/>
              <w:rPr>
                <w:sz w:val="24"/>
                <w:szCs w:val="24"/>
              </w:rPr>
            </w:pPr>
            <w:r w:rsidRPr="00DC75B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DC75B6" w:rsidRDefault="00C84CBA" w:rsidP="008F55B9">
            <w:pPr>
              <w:jc w:val="both"/>
              <w:rPr>
                <w:sz w:val="24"/>
                <w:szCs w:val="24"/>
              </w:rPr>
            </w:pPr>
            <w:r w:rsidRPr="00DC75B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DC75B6" w:rsidRDefault="00C84CBA" w:rsidP="008F55B9">
            <w:pPr>
              <w:jc w:val="both"/>
              <w:rPr>
                <w:b/>
                <w:bCs/>
                <w:sz w:val="24"/>
                <w:szCs w:val="24"/>
              </w:rPr>
            </w:pPr>
            <w:r w:rsidRPr="00DC75B6">
              <w:rPr>
                <w:b/>
                <w:bCs/>
                <w:sz w:val="24"/>
                <w:szCs w:val="24"/>
              </w:rPr>
              <w:t>Всего</w:t>
            </w:r>
          </w:p>
        </w:tc>
      </w:tr>
      <w:tr w:rsidR="00756E80" w:rsidRPr="00DC75B6"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756E80" w:rsidRPr="00DC75B6" w:rsidRDefault="00756E80" w:rsidP="001D3ADC">
            <w:pPr>
              <w:jc w:val="center"/>
              <w:rPr>
                <w:sz w:val="24"/>
                <w:szCs w:val="24"/>
                <w:lang w:eastAsia="en-US"/>
              </w:rPr>
            </w:pPr>
            <w:r w:rsidRPr="00DC75B6">
              <w:rPr>
                <w:sz w:val="24"/>
                <w:szCs w:val="24"/>
              </w:rPr>
              <w:lastRenderedPageBreak/>
              <w:t>Раздел I.</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1. Основы искусства чтения. Из истории искусства чтения. Выразительное чтение на уроках литературы.</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D11846">
            <w:pPr>
              <w:jc w:val="both"/>
              <w:rPr>
                <w:sz w:val="24"/>
                <w:szCs w:val="24"/>
                <w:lang w:eastAsia="en-US"/>
              </w:rPr>
            </w:pPr>
            <w:r w:rsidRPr="009D7A51">
              <w:rPr>
                <w:sz w:val="24"/>
                <w:szCs w:val="24"/>
              </w:rPr>
              <w:t> 4</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14</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2. Внеклассные занятия выразительным чтением. Техника речи.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4 </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14</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A17ECF">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t xml:space="preserve">Тема № 3. </w:t>
            </w:r>
            <w:r w:rsidR="00210474" w:rsidRPr="009D7A51">
              <w:rPr>
                <w:sz w:val="24"/>
                <w:szCs w:val="24"/>
                <w:lang w:eastAsia="en-US"/>
              </w:rPr>
              <w:t>Выразительное чтение в системе анализа сказки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D11846">
            <w:pPr>
              <w:jc w:val="both"/>
              <w:rPr>
                <w:sz w:val="24"/>
                <w:szCs w:val="24"/>
                <w:lang w:eastAsia="en-US"/>
              </w:rPr>
            </w:pPr>
            <w:r w:rsidRPr="009D7A51">
              <w:rPr>
                <w:sz w:val="24"/>
                <w:szCs w:val="24"/>
              </w:rPr>
              <w:t>6</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6</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14</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F53162" w:rsidRPr="009D7A51" w:rsidRDefault="00F53162" w:rsidP="001D3ADC">
            <w:pPr>
              <w:jc w:val="center"/>
              <w:rPr>
                <w:sz w:val="24"/>
                <w:szCs w:val="24"/>
                <w:lang w:eastAsia="en-US"/>
              </w:rPr>
            </w:pPr>
            <w:r w:rsidRPr="009D7A51">
              <w:rPr>
                <w:sz w:val="24"/>
                <w:szCs w:val="24"/>
              </w:rPr>
              <w:t>Раздел II.</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t>Тема № 4. Выразительное чтение в системе изучения басни.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D11846">
            <w:pPr>
              <w:jc w:val="both"/>
              <w:rPr>
                <w:sz w:val="24"/>
                <w:szCs w:val="24"/>
                <w:lang w:eastAsia="en-US"/>
              </w:rPr>
            </w:pPr>
            <w:r w:rsidRPr="009D7A51">
              <w:rPr>
                <w:sz w:val="24"/>
                <w:szCs w:val="24"/>
              </w:rPr>
              <w:t> 4</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D11846">
            <w:pPr>
              <w:jc w:val="both"/>
              <w:rPr>
                <w:sz w:val="24"/>
                <w:szCs w:val="24"/>
                <w:lang w:eastAsia="en-US"/>
              </w:rPr>
            </w:pPr>
            <w:r w:rsidRPr="009D7A51">
              <w:rPr>
                <w:sz w:val="24"/>
                <w:szCs w:val="24"/>
              </w:rPr>
              <w:t> 4</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1A25FC">
            <w:pPr>
              <w:jc w:val="both"/>
              <w:rPr>
                <w:b/>
                <w:bCs/>
                <w:sz w:val="24"/>
                <w:szCs w:val="24"/>
                <w:lang w:eastAsia="en-US"/>
              </w:rPr>
            </w:pPr>
            <w:r w:rsidRPr="009D7A51">
              <w:rPr>
                <w:b/>
                <w:bCs/>
                <w:sz w:val="24"/>
                <w:szCs w:val="24"/>
              </w:rPr>
              <w:t>16</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5. Выразительное чтение в системе изучения былины.</w:t>
            </w:r>
            <w:r w:rsidRPr="009D7A51">
              <w:rPr>
                <w:sz w:val="24"/>
                <w:szCs w:val="24"/>
                <w:lang w:eastAsia="en-US"/>
              </w:rPr>
              <w:br/>
              <w:t>Выразительное чтение в системе изучения прозаического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6</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1A25FC">
            <w:pPr>
              <w:jc w:val="both"/>
              <w:rPr>
                <w:b/>
                <w:bCs/>
                <w:sz w:val="24"/>
                <w:szCs w:val="24"/>
                <w:lang w:eastAsia="en-US"/>
              </w:rPr>
            </w:pPr>
            <w:r w:rsidRPr="009D7A51">
              <w:rPr>
                <w:b/>
                <w:bCs/>
                <w:sz w:val="24"/>
                <w:szCs w:val="24"/>
              </w:rPr>
              <w:t>16</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6. Выразительное чтение при изучении лирического произведения. Выразительное чтение при изучении лиро-эпического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4</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A17ECF">
            <w:pPr>
              <w:jc w:val="both"/>
              <w:rPr>
                <w:sz w:val="24"/>
                <w:szCs w:val="24"/>
                <w:lang w:eastAsia="en-US"/>
              </w:rPr>
            </w:pPr>
            <w:r w:rsidRPr="009D7A51">
              <w:rPr>
                <w:sz w:val="24"/>
                <w:szCs w:val="24"/>
              </w:rPr>
              <w:t> 6</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1A25FC">
            <w:pPr>
              <w:jc w:val="both"/>
              <w:rPr>
                <w:b/>
                <w:bCs/>
                <w:sz w:val="24"/>
                <w:szCs w:val="24"/>
                <w:lang w:eastAsia="en-US"/>
              </w:rPr>
            </w:pPr>
            <w:r w:rsidRPr="009D7A51">
              <w:rPr>
                <w:b/>
                <w:bCs/>
                <w:sz w:val="24"/>
                <w:szCs w:val="24"/>
              </w:rPr>
              <w:t>18</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xml:space="preserve">В т.ч. в интер-акт. </w:t>
            </w:r>
            <w:r w:rsidRPr="009D7A51">
              <w:rPr>
                <w:i/>
                <w:iCs/>
                <w:sz w:val="24"/>
                <w:szCs w:val="24"/>
              </w:rPr>
              <w:lastRenderedPageBreak/>
              <w:t>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t>Тема № 7. Выразительное чтение при изучении драматургического про</w:t>
            </w:r>
            <w:r w:rsidR="00210474" w:rsidRPr="009D7A51">
              <w:rPr>
                <w:sz w:val="24"/>
                <w:szCs w:val="24"/>
                <w:lang w:eastAsia="en-US"/>
              </w:rPr>
              <w:t>изведения</w:t>
            </w:r>
            <w:r w:rsidRPr="009D7A51">
              <w:rPr>
                <w:sz w:val="24"/>
                <w:szCs w:val="24"/>
                <w:lang w:eastAsia="en-US"/>
              </w:rPr>
              <w:t>.</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6</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16</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A17ECF">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1D3ADC">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A17ECF">
            <w:pPr>
              <w:jc w:val="both"/>
              <w:rPr>
                <w:sz w:val="24"/>
                <w:szCs w:val="24"/>
                <w:lang w:eastAsia="en-US"/>
              </w:rPr>
            </w:pPr>
            <w:r w:rsidRPr="009D7A51">
              <w:rPr>
                <w:sz w:val="24"/>
                <w:szCs w:val="24"/>
              </w:rPr>
              <w:t>18</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1D3ADC">
            <w:pPr>
              <w:jc w:val="both"/>
              <w:rPr>
                <w:sz w:val="24"/>
                <w:szCs w:val="24"/>
                <w:lang w:eastAsia="en-US"/>
              </w:rPr>
            </w:pPr>
            <w:r w:rsidRPr="009D7A51">
              <w:rPr>
                <w:sz w:val="24"/>
                <w:szCs w:val="24"/>
              </w:rPr>
              <w:t>0</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1D3ADC">
            <w:pPr>
              <w:jc w:val="both"/>
              <w:rPr>
                <w:sz w:val="24"/>
                <w:szCs w:val="24"/>
                <w:lang w:eastAsia="en-US"/>
              </w:rPr>
            </w:pPr>
            <w:r w:rsidRPr="009D7A51">
              <w:rPr>
                <w:sz w:val="24"/>
                <w:szCs w:val="24"/>
              </w:rPr>
              <w:t>36</w:t>
            </w:r>
          </w:p>
        </w:tc>
        <w:tc>
          <w:tcPr>
            <w:tcW w:w="680" w:type="dxa"/>
            <w:tcBorders>
              <w:top w:val="nil"/>
              <w:left w:val="nil"/>
              <w:bottom w:val="single" w:sz="8" w:space="0" w:color="auto"/>
              <w:right w:val="single" w:sz="8" w:space="0" w:color="auto"/>
            </w:tcBorders>
            <w:vAlign w:val="center"/>
            <w:hideMark/>
          </w:tcPr>
          <w:p w:rsidR="00F53162" w:rsidRPr="009D7A51" w:rsidRDefault="00F53162" w:rsidP="001D3ADC">
            <w:pPr>
              <w:jc w:val="both"/>
              <w:rPr>
                <w:sz w:val="24"/>
                <w:szCs w:val="24"/>
                <w:lang w:eastAsia="en-US"/>
              </w:rPr>
            </w:pPr>
            <w:r w:rsidRPr="009D7A51">
              <w:rPr>
                <w:sz w:val="24"/>
                <w:szCs w:val="24"/>
              </w:rPr>
              <w:t>54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1D3ADC">
            <w:pPr>
              <w:jc w:val="both"/>
              <w:rPr>
                <w:b/>
                <w:bCs/>
                <w:sz w:val="24"/>
                <w:szCs w:val="24"/>
                <w:lang w:eastAsia="en-US"/>
              </w:rPr>
            </w:pPr>
            <w:r w:rsidRPr="009D7A51">
              <w:rPr>
                <w:b/>
                <w:bCs/>
                <w:sz w:val="24"/>
                <w:szCs w:val="24"/>
              </w:rPr>
              <w:t>108</w:t>
            </w:r>
          </w:p>
        </w:tc>
      </w:tr>
      <w:tr w:rsidR="00F53162" w:rsidRPr="009D7A51" w:rsidTr="001D3ADC">
        <w:tblPrEx>
          <w:tblLook w:val="04A0" w:firstRow="1" w:lastRow="0" w:firstColumn="1" w:lastColumn="0" w:noHBand="0" w:noVBand="1"/>
        </w:tblPrEx>
        <w:trPr>
          <w:gridBefore w:val="2"/>
          <w:wBefore w:w="738" w:type="dxa"/>
          <w:trHeight w:val="86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1D3ADC">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1D3ADC">
            <w:pPr>
              <w:jc w:val="both"/>
              <w:rPr>
                <w:i/>
                <w:iCs/>
                <w:sz w:val="24"/>
                <w:szCs w:val="24"/>
                <w:lang w:eastAsia="en-US"/>
              </w:rPr>
            </w:pPr>
            <w:r w:rsidRPr="009D7A51">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1D3ADC">
            <w:pPr>
              <w:jc w:val="both"/>
              <w:rPr>
                <w:i/>
                <w:iCs/>
                <w:sz w:val="24"/>
                <w:szCs w:val="24"/>
                <w:lang w:eastAsia="en-US"/>
              </w:rPr>
            </w:pPr>
            <w:r w:rsidRPr="009D7A51">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1D3ADC">
            <w:pPr>
              <w:jc w:val="both"/>
              <w:rPr>
                <w:i/>
                <w:iCs/>
                <w:sz w:val="24"/>
                <w:szCs w:val="24"/>
                <w:lang w:eastAsia="en-US"/>
              </w:rPr>
            </w:pPr>
            <w:r w:rsidRPr="009D7A51">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1D3ADC">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1D3ADC">
            <w:pPr>
              <w:jc w:val="both"/>
              <w:rPr>
                <w:b/>
                <w:bCs/>
                <w:i/>
                <w:iCs/>
                <w:sz w:val="24"/>
                <w:szCs w:val="24"/>
                <w:lang w:eastAsia="en-US"/>
              </w:rPr>
            </w:pPr>
            <w:r w:rsidRPr="009D7A51">
              <w:rPr>
                <w:b/>
                <w:bCs/>
                <w:i/>
                <w:iCs/>
                <w:sz w:val="24"/>
                <w:szCs w:val="24"/>
              </w:rPr>
              <w:t>8</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bookmarkStart w:id="0" w:name="RANGE!A29"/>
            <w:bookmarkEnd w:id="0"/>
            <w:r w:rsidRPr="009D7A51">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bookmarkStart w:id="1" w:name="RANGE!A30"/>
            <w:bookmarkEnd w:id="1"/>
            <w:r w:rsidRPr="009D7A51">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108</w:t>
            </w:r>
          </w:p>
        </w:tc>
      </w:tr>
    </w:tbl>
    <w:p w:rsidR="00DA489D" w:rsidRPr="009D7A51" w:rsidRDefault="00DA489D" w:rsidP="008F55B9">
      <w:pPr>
        <w:tabs>
          <w:tab w:val="left" w:pos="900"/>
        </w:tabs>
        <w:jc w:val="both"/>
        <w:rPr>
          <w:b/>
          <w:sz w:val="24"/>
          <w:szCs w:val="24"/>
        </w:rPr>
      </w:pPr>
    </w:p>
    <w:p w:rsidR="00DA489D" w:rsidRPr="009D7A51" w:rsidRDefault="00DA489D" w:rsidP="008F55B9">
      <w:pPr>
        <w:tabs>
          <w:tab w:val="left" w:pos="900"/>
        </w:tabs>
        <w:jc w:val="both"/>
        <w:rPr>
          <w:b/>
          <w:sz w:val="24"/>
          <w:szCs w:val="24"/>
        </w:rPr>
      </w:pPr>
    </w:p>
    <w:p w:rsidR="007F4B97" w:rsidRPr="009D7A51" w:rsidRDefault="00114770" w:rsidP="008F55B9">
      <w:pPr>
        <w:tabs>
          <w:tab w:val="left" w:pos="900"/>
        </w:tabs>
        <w:ind w:firstLine="709"/>
        <w:jc w:val="both"/>
        <w:rPr>
          <w:b/>
          <w:sz w:val="24"/>
          <w:szCs w:val="24"/>
        </w:rPr>
      </w:pPr>
      <w:r w:rsidRPr="009D7A51">
        <w:rPr>
          <w:b/>
          <w:sz w:val="24"/>
          <w:szCs w:val="24"/>
        </w:rPr>
        <w:t xml:space="preserve">5.2. </w:t>
      </w:r>
      <w:r w:rsidR="007F4B97" w:rsidRPr="009D7A51">
        <w:rPr>
          <w:b/>
          <w:sz w:val="24"/>
          <w:szCs w:val="24"/>
        </w:rPr>
        <w:t xml:space="preserve">Тематический план для </w:t>
      </w:r>
      <w:r w:rsidR="00586FAD" w:rsidRPr="009D7A51">
        <w:rPr>
          <w:b/>
          <w:sz w:val="24"/>
          <w:szCs w:val="24"/>
        </w:rPr>
        <w:t>за</w:t>
      </w:r>
      <w:r w:rsidR="007F4B97" w:rsidRPr="009D7A51">
        <w:rPr>
          <w:b/>
          <w:sz w:val="24"/>
          <w:szCs w:val="24"/>
        </w:rPr>
        <w:t>очной формы обучения</w:t>
      </w:r>
    </w:p>
    <w:p w:rsidR="00AF61EB" w:rsidRPr="009D7A51" w:rsidRDefault="00AF61EB" w:rsidP="008F55B9">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9D7A51"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9D7A51" w:rsidRDefault="00756E80" w:rsidP="000231D2">
            <w:pPr>
              <w:widowControl/>
              <w:autoSpaceDE/>
              <w:autoSpaceDN/>
              <w:adjustRightInd/>
              <w:jc w:val="both"/>
              <w:rPr>
                <w:b/>
                <w:bCs/>
                <w:sz w:val="24"/>
                <w:szCs w:val="24"/>
              </w:rPr>
            </w:pPr>
            <w:r w:rsidRPr="009D7A51">
              <w:rPr>
                <w:b/>
                <w:bCs/>
                <w:sz w:val="24"/>
                <w:szCs w:val="24"/>
              </w:rPr>
              <w:t xml:space="preserve">Семестр </w:t>
            </w:r>
            <w:r w:rsidR="000231D2">
              <w:rPr>
                <w:b/>
                <w:bCs/>
                <w:sz w:val="24"/>
                <w:szCs w:val="24"/>
              </w:rPr>
              <w:t>7</w:t>
            </w:r>
          </w:p>
        </w:tc>
      </w:tr>
      <w:tr w:rsidR="00756E80" w:rsidRPr="009D7A51"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9D7A51" w:rsidRDefault="00756E80" w:rsidP="008F55B9">
            <w:pPr>
              <w:jc w:val="both"/>
              <w:rPr>
                <w:sz w:val="24"/>
                <w:szCs w:val="24"/>
              </w:rPr>
            </w:pPr>
            <w:r w:rsidRPr="009D7A51">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9D7A51" w:rsidRDefault="00756E80" w:rsidP="008F55B9">
            <w:pPr>
              <w:jc w:val="both"/>
              <w:rPr>
                <w:sz w:val="24"/>
                <w:szCs w:val="24"/>
              </w:rPr>
            </w:pPr>
            <w:r w:rsidRPr="009D7A51">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9D7A51" w:rsidRDefault="00756E80" w:rsidP="008F55B9">
            <w:pPr>
              <w:jc w:val="both"/>
              <w:rPr>
                <w:sz w:val="24"/>
                <w:szCs w:val="24"/>
              </w:rPr>
            </w:pPr>
            <w:r w:rsidRPr="009D7A51">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9D7A51" w:rsidRDefault="00756E80" w:rsidP="008F55B9">
            <w:pPr>
              <w:jc w:val="both"/>
              <w:rPr>
                <w:sz w:val="24"/>
                <w:szCs w:val="24"/>
              </w:rPr>
            </w:pPr>
            <w:r w:rsidRPr="009D7A51">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9D7A51" w:rsidRDefault="00756E80" w:rsidP="008F55B9">
            <w:pPr>
              <w:jc w:val="both"/>
              <w:rPr>
                <w:sz w:val="24"/>
                <w:szCs w:val="24"/>
              </w:rPr>
            </w:pPr>
            <w:r w:rsidRPr="009D7A51">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9D7A51" w:rsidRDefault="00756E80" w:rsidP="008F55B9">
            <w:pPr>
              <w:jc w:val="both"/>
              <w:rPr>
                <w:sz w:val="24"/>
                <w:szCs w:val="24"/>
              </w:rPr>
            </w:pPr>
            <w:r w:rsidRPr="009D7A51">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9D7A51" w:rsidRDefault="00756E80" w:rsidP="008F55B9">
            <w:pPr>
              <w:jc w:val="both"/>
              <w:rPr>
                <w:b/>
                <w:bCs/>
                <w:sz w:val="24"/>
                <w:szCs w:val="24"/>
              </w:rPr>
            </w:pPr>
            <w:r w:rsidRPr="009D7A51">
              <w:rPr>
                <w:b/>
                <w:bCs/>
                <w:sz w:val="24"/>
                <w:szCs w:val="24"/>
              </w:rPr>
              <w:t>Всего</w:t>
            </w:r>
          </w:p>
        </w:tc>
      </w:tr>
      <w:tr w:rsidR="005639AB" w:rsidRPr="009D7A51"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39AB" w:rsidRPr="009D7A51" w:rsidRDefault="005639AB" w:rsidP="004C766A">
            <w:pPr>
              <w:jc w:val="center"/>
              <w:rPr>
                <w:sz w:val="24"/>
                <w:szCs w:val="24"/>
                <w:lang w:eastAsia="en-US"/>
              </w:rPr>
            </w:pPr>
            <w:r w:rsidRPr="009D7A51">
              <w:rPr>
                <w:sz w:val="24"/>
                <w:szCs w:val="24"/>
              </w:rPr>
              <w:t>Раздел I.</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1. Основы искусства чтения. Из истории искусства чтения. Выразительное чтение на уроках литературы.</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A8394F">
            <w:pPr>
              <w:jc w:val="both"/>
              <w:rPr>
                <w:b/>
                <w:bCs/>
                <w:sz w:val="24"/>
                <w:szCs w:val="24"/>
                <w:lang w:eastAsia="en-US"/>
              </w:rPr>
            </w:pPr>
            <w:r w:rsidRPr="009D7A51">
              <w:rPr>
                <w:b/>
                <w:bCs/>
                <w:sz w:val="24"/>
                <w:szCs w:val="24"/>
              </w:rPr>
              <w:t>16</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2. Внеклассные занятия выразительным чтением. Техника речи.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16</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lastRenderedPageBreak/>
              <w:t xml:space="preserve">Тема № 3. </w:t>
            </w:r>
            <w:r w:rsidR="00210474" w:rsidRPr="009D7A51">
              <w:rPr>
                <w:sz w:val="24"/>
                <w:szCs w:val="24"/>
                <w:lang w:eastAsia="en-US"/>
              </w:rPr>
              <w:t>Выразительное чтение в системе анализа сказки.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16</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F53162" w:rsidRPr="009D7A51" w:rsidRDefault="00F53162" w:rsidP="004C766A">
            <w:pPr>
              <w:jc w:val="center"/>
              <w:rPr>
                <w:sz w:val="24"/>
                <w:szCs w:val="24"/>
                <w:lang w:eastAsia="en-US"/>
              </w:rPr>
            </w:pPr>
            <w:r w:rsidRPr="009D7A51">
              <w:rPr>
                <w:sz w:val="24"/>
                <w:szCs w:val="24"/>
              </w:rPr>
              <w:t>Раздел II.</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t>Тема № 4. Выразительное чтение в системе изучения басни.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14</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5. Выразительное чтение в системе изучения былины.</w:t>
            </w:r>
            <w:r w:rsidRPr="009D7A51">
              <w:rPr>
                <w:sz w:val="24"/>
                <w:szCs w:val="24"/>
                <w:lang w:eastAsia="en-US"/>
              </w:rPr>
              <w:br/>
              <w:t>Выразительное чтение в системе изучения прозаического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2</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12</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14</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6. Выразительное чтение при изучении лирического произведения. Выразительное чтение при изучении лиро-эпического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A8394F">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A8394F">
            <w:pPr>
              <w:jc w:val="both"/>
              <w:rPr>
                <w:b/>
                <w:bCs/>
                <w:sz w:val="24"/>
                <w:szCs w:val="24"/>
                <w:lang w:eastAsia="en-US"/>
              </w:rPr>
            </w:pPr>
            <w:r w:rsidRPr="009D7A51">
              <w:rPr>
                <w:b/>
                <w:bCs/>
                <w:sz w:val="24"/>
                <w:szCs w:val="24"/>
              </w:rPr>
              <w:t>14</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t xml:space="preserve">Тема № 7. Выразительное чтение при изучении драматургического произведения. </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vAlign w:val="center"/>
            <w:hideMark/>
          </w:tcPr>
          <w:p w:rsidR="00F53162" w:rsidRPr="009D7A51" w:rsidRDefault="00F53162" w:rsidP="00A8394F">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A8394F">
            <w:pPr>
              <w:jc w:val="both"/>
              <w:rPr>
                <w:b/>
                <w:bCs/>
                <w:sz w:val="24"/>
                <w:szCs w:val="24"/>
                <w:lang w:eastAsia="en-US"/>
              </w:rPr>
            </w:pPr>
            <w:r w:rsidRPr="009D7A51">
              <w:rPr>
                <w:b/>
                <w:bCs/>
                <w:sz w:val="24"/>
                <w:szCs w:val="24"/>
              </w:rPr>
              <w:t>14</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0</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6</w:t>
            </w:r>
          </w:p>
        </w:tc>
        <w:tc>
          <w:tcPr>
            <w:tcW w:w="680" w:type="dxa"/>
            <w:tcBorders>
              <w:top w:val="nil"/>
              <w:left w:val="nil"/>
              <w:bottom w:val="single" w:sz="8" w:space="0" w:color="auto"/>
              <w:right w:val="single" w:sz="8" w:space="0" w:color="auto"/>
            </w:tcBorders>
            <w:vAlign w:val="center"/>
            <w:hideMark/>
          </w:tcPr>
          <w:p w:rsidR="00F53162" w:rsidRPr="009D7A51" w:rsidRDefault="00F53162" w:rsidP="00C54BD0">
            <w:pPr>
              <w:jc w:val="both"/>
              <w:rPr>
                <w:sz w:val="24"/>
                <w:szCs w:val="24"/>
                <w:lang w:eastAsia="en-US"/>
              </w:rPr>
            </w:pPr>
            <w:r w:rsidRPr="009D7A51">
              <w:rPr>
                <w:sz w:val="24"/>
                <w:szCs w:val="24"/>
              </w:rPr>
              <w:t>9</w:t>
            </w:r>
            <w:r w:rsidR="00C54BD0">
              <w:rPr>
                <w:sz w:val="24"/>
                <w:szCs w:val="24"/>
              </w:rPr>
              <w:t>6</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104</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lastRenderedPageBreak/>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bookmarkStart w:id="2" w:name="RANGE!H29"/>
            <w:r w:rsidRPr="009D7A51">
              <w:rPr>
                <w:b/>
                <w:bCs/>
                <w:sz w:val="24"/>
                <w:szCs w:val="24"/>
              </w:rPr>
              <w:t>4</w:t>
            </w:r>
            <w:bookmarkEnd w:id="2"/>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108</w:t>
            </w:r>
          </w:p>
        </w:tc>
      </w:tr>
    </w:tbl>
    <w:p w:rsidR="00AF61EB" w:rsidRPr="00DC75B6" w:rsidRDefault="00AF61EB" w:rsidP="008F55B9">
      <w:pPr>
        <w:tabs>
          <w:tab w:val="left" w:pos="900"/>
        </w:tabs>
        <w:jc w:val="both"/>
        <w:rPr>
          <w:b/>
          <w:sz w:val="24"/>
          <w:szCs w:val="24"/>
        </w:rPr>
      </w:pPr>
    </w:p>
    <w:p w:rsidR="008104B6" w:rsidRPr="00DC75B6" w:rsidRDefault="008104B6" w:rsidP="008104B6">
      <w:pPr>
        <w:ind w:firstLine="709"/>
        <w:jc w:val="both"/>
        <w:rPr>
          <w:b/>
          <w:i/>
          <w:sz w:val="16"/>
          <w:szCs w:val="16"/>
        </w:rPr>
      </w:pPr>
      <w:r w:rsidRPr="00DC75B6">
        <w:rPr>
          <w:b/>
          <w:i/>
          <w:sz w:val="16"/>
          <w:szCs w:val="16"/>
        </w:rPr>
        <w:t>* Примечания:</w:t>
      </w:r>
    </w:p>
    <w:p w:rsidR="008104B6" w:rsidRPr="00DC75B6" w:rsidRDefault="008104B6" w:rsidP="008104B6">
      <w:pPr>
        <w:ind w:firstLine="709"/>
        <w:jc w:val="both"/>
        <w:rPr>
          <w:b/>
          <w:sz w:val="16"/>
          <w:szCs w:val="16"/>
        </w:rPr>
      </w:pPr>
      <w:r w:rsidRPr="00DC75B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DC75B6" w:rsidRDefault="008104B6" w:rsidP="008104B6">
      <w:pPr>
        <w:ind w:firstLine="709"/>
        <w:jc w:val="both"/>
        <w:rPr>
          <w:sz w:val="16"/>
          <w:szCs w:val="16"/>
        </w:rPr>
      </w:pPr>
      <w:r w:rsidRPr="00DC75B6">
        <w:rPr>
          <w:sz w:val="16"/>
          <w:szCs w:val="16"/>
        </w:rPr>
        <w:t xml:space="preserve">При разработке образовательной программы высшего образования в части рабочей программы дисциплины </w:t>
      </w:r>
      <w:r w:rsidRPr="00DC75B6">
        <w:rPr>
          <w:b/>
          <w:sz w:val="16"/>
          <w:szCs w:val="16"/>
        </w:rPr>
        <w:t>«</w:t>
      </w:r>
      <w:r w:rsidR="00ED4ADA" w:rsidRPr="00DC75B6">
        <w:rPr>
          <w:b/>
          <w:sz w:val="16"/>
          <w:szCs w:val="16"/>
        </w:rPr>
        <w:t>Практикум по выразительному чтению</w:t>
      </w:r>
      <w:r w:rsidRPr="00DC75B6">
        <w:rPr>
          <w:b/>
          <w:sz w:val="16"/>
          <w:szCs w:val="16"/>
        </w:rPr>
        <w:t>»</w:t>
      </w:r>
      <w:r w:rsidRPr="00DC75B6">
        <w:rPr>
          <w:sz w:val="16"/>
          <w:szCs w:val="16"/>
        </w:rPr>
        <w:t xml:space="preserve">  согласно требованиям </w:t>
      </w:r>
      <w:r w:rsidRPr="00DC75B6">
        <w:rPr>
          <w:b/>
          <w:sz w:val="16"/>
          <w:szCs w:val="16"/>
        </w:rPr>
        <w:t>частей 3-5 статьи 13, статьи 30, пункта 3 части 1 статьи 34</w:t>
      </w:r>
      <w:r w:rsidRPr="00DC75B6">
        <w:rPr>
          <w:sz w:val="16"/>
          <w:szCs w:val="16"/>
        </w:rPr>
        <w:t xml:space="preserve"> Федерального закона Российской Федерации </w:t>
      </w:r>
      <w:r w:rsidRPr="00DC75B6">
        <w:rPr>
          <w:b/>
          <w:sz w:val="16"/>
          <w:szCs w:val="16"/>
        </w:rPr>
        <w:t>от 29.12.2012 № 273-ФЗ</w:t>
      </w:r>
      <w:r w:rsidRPr="00DC75B6">
        <w:rPr>
          <w:sz w:val="16"/>
          <w:szCs w:val="16"/>
        </w:rPr>
        <w:t xml:space="preserve"> «Об образовании в Российской Федерации»; </w:t>
      </w:r>
      <w:r w:rsidRPr="00DC75B6">
        <w:rPr>
          <w:b/>
          <w:sz w:val="16"/>
          <w:szCs w:val="16"/>
        </w:rPr>
        <w:t>пунктов 16, 38</w:t>
      </w:r>
      <w:r w:rsidRPr="00DC7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63BC6">
        <w:rPr>
          <w:sz w:val="16"/>
          <w:szCs w:val="16"/>
        </w:rPr>
        <w:t>7</w:t>
      </w:r>
      <w:r w:rsidRPr="00DC75B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DC75B6" w:rsidRDefault="008104B6" w:rsidP="008104B6">
      <w:pPr>
        <w:ind w:firstLine="709"/>
        <w:jc w:val="both"/>
        <w:rPr>
          <w:b/>
          <w:sz w:val="16"/>
          <w:szCs w:val="16"/>
        </w:rPr>
      </w:pPr>
      <w:r w:rsidRPr="00DC75B6">
        <w:rPr>
          <w:b/>
          <w:sz w:val="16"/>
          <w:szCs w:val="16"/>
        </w:rPr>
        <w:t>б) Для обучающихся с ограниченными возможностями здоровья и инвалидов:</w:t>
      </w:r>
    </w:p>
    <w:p w:rsidR="008104B6" w:rsidRPr="00DC75B6" w:rsidRDefault="008104B6" w:rsidP="008104B6">
      <w:pPr>
        <w:ind w:firstLine="709"/>
        <w:jc w:val="both"/>
        <w:rPr>
          <w:sz w:val="16"/>
          <w:szCs w:val="16"/>
        </w:rPr>
      </w:pPr>
      <w:r w:rsidRPr="00DC75B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75B6">
        <w:rPr>
          <w:b/>
          <w:sz w:val="16"/>
          <w:szCs w:val="16"/>
        </w:rPr>
        <w:t>статьи 79</w:t>
      </w:r>
      <w:r w:rsidRPr="00DC75B6">
        <w:rPr>
          <w:sz w:val="16"/>
          <w:szCs w:val="16"/>
        </w:rPr>
        <w:t xml:space="preserve"> Федерального закона Российской Федерации </w:t>
      </w:r>
      <w:r w:rsidRPr="00DC75B6">
        <w:rPr>
          <w:b/>
          <w:sz w:val="16"/>
          <w:szCs w:val="16"/>
        </w:rPr>
        <w:t>от 29.12.2012 № 273-ФЗ</w:t>
      </w:r>
      <w:r w:rsidRPr="00DC75B6">
        <w:rPr>
          <w:sz w:val="16"/>
          <w:szCs w:val="16"/>
        </w:rPr>
        <w:t xml:space="preserve"> «Об образовании в Российской Федерации»; </w:t>
      </w:r>
      <w:r w:rsidRPr="00DC75B6">
        <w:rPr>
          <w:b/>
          <w:sz w:val="16"/>
          <w:szCs w:val="16"/>
        </w:rPr>
        <w:t>раздела III</w:t>
      </w:r>
      <w:r w:rsidRPr="00DC7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63BC6">
        <w:rPr>
          <w:sz w:val="16"/>
          <w:szCs w:val="16"/>
        </w:rPr>
        <w:t>7</w:t>
      </w:r>
      <w:r w:rsidRPr="00DC75B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75B6">
        <w:rPr>
          <w:b/>
          <w:i/>
          <w:sz w:val="16"/>
          <w:szCs w:val="16"/>
        </w:rPr>
        <w:t>при наличии факта зачисления таких обучающихся с учетом конкретных нозологий</w:t>
      </w:r>
      <w:r w:rsidRPr="00DC75B6">
        <w:rPr>
          <w:sz w:val="16"/>
          <w:szCs w:val="16"/>
        </w:rPr>
        <w:t>).</w:t>
      </w:r>
    </w:p>
    <w:p w:rsidR="008104B6" w:rsidRPr="00DC75B6" w:rsidRDefault="008104B6" w:rsidP="008104B6">
      <w:pPr>
        <w:ind w:firstLine="709"/>
        <w:jc w:val="both"/>
        <w:rPr>
          <w:b/>
          <w:sz w:val="16"/>
          <w:szCs w:val="16"/>
        </w:rPr>
      </w:pPr>
      <w:r w:rsidRPr="00DC75B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DC75B6" w:rsidRDefault="008104B6" w:rsidP="008104B6">
      <w:pPr>
        <w:ind w:firstLine="709"/>
        <w:jc w:val="both"/>
        <w:rPr>
          <w:sz w:val="16"/>
          <w:szCs w:val="16"/>
        </w:rPr>
      </w:pPr>
      <w:r w:rsidRPr="00DC75B6">
        <w:rPr>
          <w:sz w:val="16"/>
          <w:szCs w:val="16"/>
        </w:rPr>
        <w:t xml:space="preserve">При разработке образовательной программы высшего образования согласно требованиями </w:t>
      </w:r>
      <w:r w:rsidRPr="00DC75B6">
        <w:rPr>
          <w:b/>
          <w:sz w:val="16"/>
          <w:szCs w:val="16"/>
        </w:rPr>
        <w:t xml:space="preserve">частей 3-5 статьи 13, статьи 30, пункта 3 части 1 статьи 34 </w:t>
      </w:r>
      <w:r w:rsidRPr="00DC75B6">
        <w:rPr>
          <w:sz w:val="16"/>
          <w:szCs w:val="16"/>
        </w:rPr>
        <w:t xml:space="preserve">Федерального закона Российской Федерации </w:t>
      </w:r>
      <w:r w:rsidRPr="00DC75B6">
        <w:rPr>
          <w:b/>
          <w:sz w:val="16"/>
          <w:szCs w:val="16"/>
        </w:rPr>
        <w:t>от 29.12.2012 № 273-ФЗ</w:t>
      </w:r>
      <w:r w:rsidRPr="00DC75B6">
        <w:rPr>
          <w:sz w:val="16"/>
          <w:szCs w:val="16"/>
        </w:rPr>
        <w:t xml:space="preserve"> «Об образовании в Российской Федерации»; </w:t>
      </w:r>
      <w:r w:rsidRPr="00DC75B6">
        <w:rPr>
          <w:b/>
          <w:sz w:val="16"/>
          <w:szCs w:val="16"/>
        </w:rPr>
        <w:t>пункта 20</w:t>
      </w:r>
      <w:r w:rsidRPr="00DC7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63BC6">
        <w:rPr>
          <w:sz w:val="16"/>
          <w:szCs w:val="16"/>
        </w:rPr>
        <w:t>7</w:t>
      </w:r>
      <w:r w:rsidRPr="00DC75B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75B6">
        <w:rPr>
          <w:b/>
          <w:sz w:val="16"/>
          <w:szCs w:val="16"/>
        </w:rPr>
        <w:t>частью 5 статьи 5</w:t>
      </w:r>
      <w:r w:rsidRPr="00DC75B6">
        <w:rPr>
          <w:sz w:val="16"/>
          <w:szCs w:val="16"/>
        </w:rPr>
        <w:t xml:space="preserve"> Федерального закона </w:t>
      </w:r>
      <w:r w:rsidRPr="00DC75B6">
        <w:rPr>
          <w:b/>
          <w:sz w:val="16"/>
          <w:szCs w:val="16"/>
        </w:rPr>
        <w:t>от 05.05.2014 № 84-ФЗ</w:t>
      </w:r>
      <w:r w:rsidRPr="00DC75B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04B6" w:rsidRPr="00DC75B6" w:rsidRDefault="008104B6" w:rsidP="008104B6">
      <w:pPr>
        <w:ind w:firstLine="709"/>
        <w:jc w:val="both"/>
        <w:rPr>
          <w:b/>
          <w:sz w:val="16"/>
          <w:szCs w:val="16"/>
        </w:rPr>
      </w:pPr>
      <w:r w:rsidRPr="00DC75B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DC75B6" w:rsidRDefault="008104B6" w:rsidP="008104B6">
      <w:pPr>
        <w:ind w:firstLine="709"/>
        <w:jc w:val="both"/>
        <w:rPr>
          <w:sz w:val="16"/>
          <w:szCs w:val="16"/>
        </w:rPr>
      </w:pPr>
      <w:r w:rsidRPr="00DC75B6">
        <w:rPr>
          <w:sz w:val="16"/>
          <w:szCs w:val="16"/>
        </w:rPr>
        <w:t xml:space="preserve">При разработке образовательной программы высшего образования согласно требованиям </w:t>
      </w:r>
      <w:r w:rsidRPr="00DC75B6">
        <w:rPr>
          <w:b/>
          <w:sz w:val="16"/>
          <w:szCs w:val="16"/>
        </w:rPr>
        <w:t>пункта 9 части 1 статьи 33, части 3 статьи 34</w:t>
      </w:r>
      <w:r w:rsidRPr="00DC75B6">
        <w:rPr>
          <w:sz w:val="16"/>
          <w:szCs w:val="16"/>
        </w:rPr>
        <w:t xml:space="preserve"> Федерального закона Российской Федерации </w:t>
      </w:r>
      <w:r w:rsidRPr="00DC75B6">
        <w:rPr>
          <w:b/>
          <w:sz w:val="16"/>
          <w:szCs w:val="16"/>
        </w:rPr>
        <w:t>от 29.12.2012 № 273-ФЗ</w:t>
      </w:r>
      <w:r w:rsidRPr="00DC75B6">
        <w:rPr>
          <w:sz w:val="16"/>
          <w:szCs w:val="16"/>
        </w:rPr>
        <w:t xml:space="preserve"> «Об образовании в Российской Федерации»; </w:t>
      </w:r>
      <w:r w:rsidRPr="00DC75B6">
        <w:rPr>
          <w:b/>
          <w:sz w:val="16"/>
          <w:szCs w:val="16"/>
        </w:rPr>
        <w:t>пункта 43</w:t>
      </w:r>
      <w:r w:rsidRPr="00DC7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63BC6">
        <w:rPr>
          <w:sz w:val="16"/>
          <w:szCs w:val="16"/>
        </w:rPr>
        <w:t>7</w:t>
      </w:r>
      <w:r w:rsidRPr="00DC75B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C75B6" w:rsidRDefault="007F4B97" w:rsidP="008F55B9">
      <w:pPr>
        <w:tabs>
          <w:tab w:val="left" w:pos="900"/>
        </w:tabs>
        <w:jc w:val="both"/>
        <w:rPr>
          <w:b/>
          <w:sz w:val="24"/>
          <w:szCs w:val="24"/>
        </w:rPr>
      </w:pPr>
    </w:p>
    <w:p w:rsidR="003A71E4" w:rsidRPr="009D7A51" w:rsidRDefault="009D7A51" w:rsidP="008F55B9">
      <w:pPr>
        <w:tabs>
          <w:tab w:val="left" w:pos="900"/>
        </w:tabs>
        <w:ind w:firstLine="709"/>
        <w:jc w:val="both"/>
        <w:rPr>
          <w:b/>
          <w:sz w:val="24"/>
          <w:szCs w:val="24"/>
        </w:rPr>
      </w:pPr>
      <w:r>
        <w:rPr>
          <w:b/>
          <w:sz w:val="24"/>
          <w:szCs w:val="24"/>
        </w:rPr>
        <w:br w:type="page"/>
      </w:r>
      <w:r w:rsidR="007F4B97" w:rsidRPr="009D7A51">
        <w:rPr>
          <w:b/>
          <w:sz w:val="24"/>
          <w:szCs w:val="24"/>
        </w:rPr>
        <w:lastRenderedPageBreak/>
        <w:t>5.</w:t>
      </w:r>
      <w:r w:rsidR="00114770" w:rsidRPr="009D7A51">
        <w:rPr>
          <w:b/>
          <w:sz w:val="24"/>
          <w:szCs w:val="24"/>
        </w:rPr>
        <w:t>3</w:t>
      </w:r>
      <w:r w:rsidR="007F4B97" w:rsidRPr="009D7A51">
        <w:rPr>
          <w:b/>
          <w:sz w:val="24"/>
          <w:szCs w:val="24"/>
        </w:rPr>
        <w:t xml:space="preserve"> Содержание дисциплины</w:t>
      </w:r>
    </w:p>
    <w:p w:rsidR="00F53162" w:rsidRPr="009D7A51" w:rsidRDefault="00F53162" w:rsidP="00086DCA">
      <w:pPr>
        <w:ind w:firstLine="567"/>
        <w:rPr>
          <w:sz w:val="24"/>
          <w:szCs w:val="24"/>
        </w:rPr>
      </w:pPr>
      <w:r w:rsidRPr="009D7A51">
        <w:rPr>
          <w:b/>
          <w:sz w:val="24"/>
          <w:szCs w:val="24"/>
        </w:rPr>
        <w:t>Тема № 1. Основы искусства чтения</w:t>
      </w:r>
      <w:r w:rsidRPr="009D7A51">
        <w:rPr>
          <w:sz w:val="24"/>
          <w:szCs w:val="24"/>
        </w:rPr>
        <w:t>.</w:t>
      </w:r>
    </w:p>
    <w:p w:rsidR="00F53162" w:rsidRPr="009D7A51" w:rsidRDefault="00F53162" w:rsidP="00086DCA">
      <w:pPr>
        <w:ind w:firstLine="567"/>
        <w:jc w:val="both"/>
        <w:rPr>
          <w:sz w:val="24"/>
          <w:szCs w:val="24"/>
        </w:rPr>
      </w:pPr>
      <w:r w:rsidRPr="009D7A51">
        <w:rPr>
          <w:sz w:val="24"/>
          <w:szCs w:val="24"/>
        </w:rPr>
        <w:t xml:space="preserve">Выразительное чтение </w:t>
      </w:r>
      <w:r w:rsidR="00086DCA">
        <w:rPr>
          <w:sz w:val="24"/>
          <w:szCs w:val="24"/>
        </w:rPr>
        <w:t>–</w:t>
      </w:r>
      <w:r w:rsidRPr="009D7A51">
        <w:rPr>
          <w:sz w:val="24"/>
          <w:szCs w:val="24"/>
        </w:rPr>
        <w:t xml:space="preserve"> искусство художественного чтения в условиях школы. Значение выразительного чтения в формировании мировоззрения, нравственном и эстетическом воспитании учащихся. Пути развития методики выразительного чтения в русской дореволюционной и советской школе. Главное средство выразительности речи и чтения - интонация. Интонация как результат проявления в речи мышления, чувств, волевой направленности говорящего. К.С. Станиславский о работе над словом. Воображение, подтекст, исполнительские задачи, словесное действие. Логическая пауза, ударение, мелодия и их роль в передаче мыслей автора.</w:t>
      </w:r>
    </w:p>
    <w:p w:rsidR="00F53162" w:rsidRPr="009D7A51" w:rsidRDefault="00F53162" w:rsidP="00086DCA">
      <w:pPr>
        <w:ind w:firstLine="567"/>
        <w:jc w:val="both"/>
        <w:rPr>
          <w:sz w:val="24"/>
          <w:szCs w:val="24"/>
        </w:rPr>
      </w:pPr>
      <w:r w:rsidRPr="009D7A51">
        <w:rPr>
          <w:sz w:val="24"/>
          <w:szCs w:val="24"/>
        </w:rPr>
        <w:t xml:space="preserve">Техника речи. Голос, дыхание, речь. Значение речевой техники для речи и выразительного чтения учителя-словесника. Качество голоса: диапазон, гибкость, тембр, дикция.  </w:t>
      </w:r>
    </w:p>
    <w:p w:rsidR="00F53162" w:rsidRPr="009D7A51" w:rsidRDefault="00F53162" w:rsidP="00086DCA">
      <w:pPr>
        <w:ind w:firstLine="567"/>
        <w:jc w:val="both"/>
        <w:rPr>
          <w:sz w:val="24"/>
          <w:szCs w:val="24"/>
        </w:rPr>
      </w:pPr>
    </w:p>
    <w:p w:rsidR="00F53162" w:rsidRPr="009D7A51" w:rsidRDefault="00F53162" w:rsidP="00086DCA">
      <w:pPr>
        <w:ind w:firstLine="567"/>
        <w:jc w:val="both"/>
        <w:rPr>
          <w:sz w:val="24"/>
          <w:szCs w:val="24"/>
        </w:rPr>
      </w:pPr>
      <w:r w:rsidRPr="009D7A51">
        <w:rPr>
          <w:b/>
          <w:sz w:val="24"/>
          <w:szCs w:val="24"/>
        </w:rPr>
        <w:t>Тема № 2. Внеклассные занятия выразительным чтением.</w:t>
      </w:r>
    </w:p>
    <w:p w:rsidR="00F53162" w:rsidRPr="009D7A51" w:rsidRDefault="00F53162" w:rsidP="00086DCA">
      <w:pPr>
        <w:ind w:firstLine="567"/>
        <w:jc w:val="both"/>
        <w:rPr>
          <w:sz w:val="24"/>
          <w:szCs w:val="24"/>
        </w:rPr>
      </w:pPr>
      <w:r w:rsidRPr="009D7A51">
        <w:rPr>
          <w:sz w:val="24"/>
          <w:szCs w:val="24"/>
        </w:rPr>
        <w:t>Специфика внеклассных занятий выразительным чтением. Внеклассная работа -часть школьного курса литературы, помогающая организовать творческую деятельность учащихся, содействующая их эстетическому и нравственному воспитанию.</w:t>
      </w:r>
    </w:p>
    <w:p w:rsidR="00F53162" w:rsidRPr="009D7A51" w:rsidRDefault="00F53162" w:rsidP="00086DCA">
      <w:pPr>
        <w:ind w:firstLine="567"/>
        <w:jc w:val="both"/>
        <w:rPr>
          <w:sz w:val="24"/>
          <w:szCs w:val="24"/>
        </w:rPr>
      </w:pPr>
      <w:r w:rsidRPr="009D7A51">
        <w:rPr>
          <w:sz w:val="24"/>
          <w:szCs w:val="24"/>
        </w:rPr>
        <w:t>Разнообразные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 Принципы отбора произведений для исполнения учащимися. Подготовка выступлений учащихся на школьных смотрах, конкурсах, вечерах.</w:t>
      </w:r>
    </w:p>
    <w:p w:rsidR="00F53162" w:rsidRPr="009D7A51" w:rsidRDefault="00F53162" w:rsidP="00086DCA">
      <w:pPr>
        <w:ind w:firstLine="567"/>
        <w:jc w:val="both"/>
        <w:rPr>
          <w:sz w:val="24"/>
          <w:szCs w:val="24"/>
        </w:rPr>
      </w:pPr>
    </w:p>
    <w:p w:rsidR="00F53162" w:rsidRPr="009D7A51" w:rsidRDefault="00F53162" w:rsidP="00086DCA">
      <w:pPr>
        <w:ind w:firstLine="567"/>
        <w:jc w:val="both"/>
        <w:rPr>
          <w:b/>
          <w:sz w:val="24"/>
          <w:szCs w:val="24"/>
        </w:rPr>
      </w:pPr>
      <w:r w:rsidRPr="009D7A51">
        <w:rPr>
          <w:b/>
          <w:sz w:val="24"/>
          <w:szCs w:val="24"/>
        </w:rPr>
        <w:t>Тема № 3.  Выразительное чтение в системе анализа сказки.</w:t>
      </w:r>
    </w:p>
    <w:p w:rsidR="00F53162" w:rsidRPr="009D7A51" w:rsidRDefault="00F53162" w:rsidP="00086DCA">
      <w:pPr>
        <w:ind w:firstLine="567"/>
        <w:jc w:val="both"/>
        <w:rPr>
          <w:sz w:val="24"/>
          <w:szCs w:val="24"/>
        </w:rPr>
      </w:pPr>
      <w:r w:rsidRPr="009D7A51">
        <w:rPr>
          <w:sz w:val="24"/>
          <w:szCs w:val="24"/>
        </w:rPr>
        <w:t xml:space="preserve">Сказка </w:t>
      </w:r>
      <w:r w:rsidR="00086DCA">
        <w:rPr>
          <w:sz w:val="24"/>
          <w:szCs w:val="24"/>
        </w:rPr>
        <w:t>–</w:t>
      </w:r>
      <w:r w:rsidRPr="009D7A51">
        <w:rPr>
          <w:sz w:val="24"/>
          <w:szCs w:val="24"/>
        </w:rPr>
        <w:t xml:space="preserve"> один из основных жанров устного народного творчества.</w:t>
      </w:r>
      <w:r w:rsidR="00086DCA">
        <w:rPr>
          <w:sz w:val="24"/>
          <w:szCs w:val="24"/>
        </w:rPr>
        <w:t xml:space="preserve"> </w:t>
      </w:r>
      <w:r w:rsidRPr="009D7A51">
        <w:rPr>
          <w:sz w:val="24"/>
          <w:szCs w:val="24"/>
        </w:rPr>
        <w:t>Жанровая классификация сказок.</w:t>
      </w:r>
      <w:r w:rsidR="00086DCA">
        <w:rPr>
          <w:sz w:val="24"/>
          <w:szCs w:val="24"/>
        </w:rPr>
        <w:t xml:space="preserve"> </w:t>
      </w:r>
      <w:r w:rsidRPr="009D7A51">
        <w:rPr>
          <w:sz w:val="24"/>
          <w:szCs w:val="24"/>
        </w:rPr>
        <w:t>Классификация сказочных образов.</w:t>
      </w:r>
      <w:r w:rsidR="00086DCA">
        <w:rPr>
          <w:sz w:val="24"/>
          <w:szCs w:val="24"/>
        </w:rPr>
        <w:t xml:space="preserve"> </w:t>
      </w:r>
      <w:r w:rsidRPr="009D7A51">
        <w:rPr>
          <w:sz w:val="24"/>
          <w:szCs w:val="24"/>
        </w:rPr>
        <w:t>Исполнительский анализ сказки «Кот и лиса»:</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w:t>
      </w:r>
    </w:p>
    <w:p w:rsidR="00F53162" w:rsidRPr="009D7A51" w:rsidRDefault="00F53162" w:rsidP="00086DCA">
      <w:pPr>
        <w:ind w:firstLine="567"/>
        <w:jc w:val="both"/>
        <w:rPr>
          <w:sz w:val="24"/>
          <w:szCs w:val="24"/>
        </w:rPr>
      </w:pPr>
      <w:r w:rsidRPr="009D7A51">
        <w:rPr>
          <w:sz w:val="24"/>
          <w:szCs w:val="24"/>
        </w:rPr>
        <w:t>б) Определение логических пауз и ударений.</w:t>
      </w:r>
    </w:p>
    <w:p w:rsidR="00F53162" w:rsidRPr="009D7A51" w:rsidRDefault="00F53162" w:rsidP="00086DCA">
      <w:pPr>
        <w:ind w:firstLine="567"/>
        <w:jc w:val="both"/>
        <w:rPr>
          <w:sz w:val="24"/>
          <w:szCs w:val="24"/>
        </w:rPr>
      </w:pPr>
      <w:r w:rsidRPr="009D7A51">
        <w:rPr>
          <w:sz w:val="24"/>
          <w:szCs w:val="24"/>
        </w:rPr>
        <w:t>в) Интонационные особенности текста.</w:t>
      </w:r>
    </w:p>
    <w:p w:rsidR="00F53162" w:rsidRPr="009D7A51" w:rsidRDefault="00F53162" w:rsidP="00086DCA">
      <w:pPr>
        <w:ind w:firstLine="567"/>
        <w:jc w:val="both"/>
        <w:rPr>
          <w:sz w:val="24"/>
          <w:szCs w:val="24"/>
        </w:rPr>
      </w:pPr>
      <w:r w:rsidRPr="009D7A51">
        <w:rPr>
          <w:sz w:val="24"/>
          <w:szCs w:val="24"/>
        </w:rPr>
        <w:t>г) Особенности художественного рассказывания: эмоциональность, воображение;        видение текста; темп, дикция, гибкость голоса, звуковая структура сказки, тональность.</w:t>
      </w:r>
    </w:p>
    <w:p w:rsidR="00F53162" w:rsidRPr="009D7A51" w:rsidRDefault="00F53162" w:rsidP="00086DCA">
      <w:pPr>
        <w:ind w:firstLine="567"/>
        <w:jc w:val="both"/>
        <w:rPr>
          <w:sz w:val="24"/>
          <w:szCs w:val="24"/>
        </w:rPr>
      </w:pPr>
    </w:p>
    <w:p w:rsidR="00F53162" w:rsidRPr="009D7A51" w:rsidRDefault="00F53162" w:rsidP="00086DCA">
      <w:pPr>
        <w:ind w:firstLine="567"/>
        <w:jc w:val="both"/>
        <w:rPr>
          <w:sz w:val="24"/>
          <w:szCs w:val="24"/>
        </w:rPr>
      </w:pPr>
      <w:r w:rsidRPr="009D7A51">
        <w:rPr>
          <w:b/>
          <w:sz w:val="24"/>
          <w:szCs w:val="24"/>
        </w:rPr>
        <w:t>Тема№ 4.</w:t>
      </w:r>
      <w:r w:rsidRPr="009D7A51">
        <w:rPr>
          <w:sz w:val="24"/>
          <w:szCs w:val="24"/>
        </w:rPr>
        <w:t xml:space="preserve">  </w:t>
      </w:r>
      <w:r w:rsidRPr="009D7A51">
        <w:rPr>
          <w:b/>
          <w:sz w:val="24"/>
          <w:szCs w:val="24"/>
        </w:rPr>
        <w:t>Выразительное чтение в системе изучения басни</w:t>
      </w:r>
      <w:r w:rsidRPr="009D7A51">
        <w:rPr>
          <w:sz w:val="24"/>
          <w:szCs w:val="24"/>
        </w:rPr>
        <w:t xml:space="preserve"> </w:t>
      </w:r>
    </w:p>
    <w:p w:rsidR="00F53162" w:rsidRPr="009D7A51" w:rsidRDefault="00F53162" w:rsidP="00086DCA">
      <w:pPr>
        <w:ind w:firstLine="567"/>
        <w:jc w:val="both"/>
        <w:rPr>
          <w:sz w:val="24"/>
          <w:szCs w:val="24"/>
        </w:rPr>
      </w:pPr>
      <w:r w:rsidRPr="009D7A51">
        <w:rPr>
          <w:sz w:val="24"/>
          <w:szCs w:val="24"/>
        </w:rPr>
        <w:t>Басня - жанр дидактической литературы с традиционным кругом сюжетов, образов, мотивов, морализаторским выводом.</w:t>
      </w:r>
      <w:r w:rsidR="00086DCA">
        <w:rPr>
          <w:sz w:val="24"/>
          <w:szCs w:val="24"/>
        </w:rPr>
        <w:t xml:space="preserve"> </w:t>
      </w:r>
      <w:r w:rsidRPr="009D7A51">
        <w:rPr>
          <w:sz w:val="24"/>
          <w:szCs w:val="24"/>
        </w:rPr>
        <w:t>Исполнительский анализ басни Эзопа «Ворон и лисица» и басни И.А. Крылова «Ворона и лисица»:</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w:t>
      </w:r>
    </w:p>
    <w:p w:rsidR="00F53162" w:rsidRPr="009D7A51" w:rsidRDefault="00F53162" w:rsidP="00086DCA">
      <w:pPr>
        <w:ind w:firstLine="567"/>
        <w:jc w:val="both"/>
        <w:rPr>
          <w:sz w:val="24"/>
          <w:szCs w:val="24"/>
        </w:rPr>
      </w:pPr>
      <w:r w:rsidRPr="009D7A51">
        <w:rPr>
          <w:sz w:val="24"/>
          <w:szCs w:val="24"/>
        </w:rPr>
        <w:t>б). Видение события и воображаемое участие в нем исполнителя, основной принцип художественного прочтения басни;</w:t>
      </w:r>
    </w:p>
    <w:p w:rsidR="00F53162" w:rsidRPr="009D7A51" w:rsidRDefault="00F53162" w:rsidP="00086DCA">
      <w:pPr>
        <w:ind w:firstLine="567"/>
        <w:jc w:val="both"/>
        <w:rPr>
          <w:sz w:val="24"/>
          <w:szCs w:val="24"/>
        </w:rPr>
      </w:pPr>
      <w:r w:rsidRPr="009D7A51">
        <w:rPr>
          <w:sz w:val="24"/>
          <w:szCs w:val="24"/>
        </w:rPr>
        <w:t>в). Ритм и рифмовка басни;</w:t>
      </w:r>
    </w:p>
    <w:p w:rsidR="00F53162" w:rsidRPr="009D7A51" w:rsidRDefault="00F53162" w:rsidP="00086DCA">
      <w:pPr>
        <w:ind w:firstLine="567"/>
        <w:jc w:val="both"/>
        <w:rPr>
          <w:sz w:val="24"/>
          <w:szCs w:val="24"/>
        </w:rPr>
      </w:pPr>
      <w:r w:rsidRPr="009D7A51">
        <w:rPr>
          <w:sz w:val="24"/>
          <w:szCs w:val="24"/>
        </w:rPr>
        <w:t>г). Интонационное богатство басен;</w:t>
      </w:r>
    </w:p>
    <w:p w:rsidR="00F53162" w:rsidRPr="009D7A51" w:rsidRDefault="00F53162" w:rsidP="00086DCA">
      <w:pPr>
        <w:ind w:firstLine="567"/>
        <w:jc w:val="both"/>
        <w:rPr>
          <w:sz w:val="24"/>
          <w:szCs w:val="24"/>
        </w:rPr>
      </w:pPr>
      <w:r w:rsidRPr="009D7A51">
        <w:rPr>
          <w:sz w:val="24"/>
          <w:szCs w:val="24"/>
        </w:rPr>
        <w:t>д). Цезура и логическое ударение (На тексте басни И.А. Крылова «Ворона и лисица».</w:t>
      </w:r>
    </w:p>
    <w:p w:rsidR="00F53162" w:rsidRPr="009D7A51" w:rsidRDefault="00F53162" w:rsidP="00086DCA">
      <w:pPr>
        <w:ind w:firstLine="567"/>
        <w:jc w:val="both"/>
        <w:rPr>
          <w:sz w:val="24"/>
          <w:szCs w:val="24"/>
        </w:rPr>
      </w:pPr>
    </w:p>
    <w:p w:rsidR="00F53162" w:rsidRPr="009D7A51" w:rsidRDefault="00F53162" w:rsidP="00086DCA">
      <w:pPr>
        <w:ind w:firstLine="567"/>
        <w:jc w:val="both"/>
        <w:rPr>
          <w:sz w:val="24"/>
          <w:szCs w:val="24"/>
        </w:rPr>
      </w:pPr>
      <w:r w:rsidRPr="009D7A51">
        <w:rPr>
          <w:sz w:val="24"/>
          <w:szCs w:val="24"/>
        </w:rPr>
        <w:t>Т</w:t>
      </w:r>
      <w:r w:rsidRPr="009D7A51">
        <w:rPr>
          <w:b/>
          <w:sz w:val="24"/>
          <w:szCs w:val="24"/>
        </w:rPr>
        <w:t xml:space="preserve">ема </w:t>
      </w:r>
      <w:r w:rsidR="00210474" w:rsidRPr="009D7A51">
        <w:rPr>
          <w:b/>
          <w:sz w:val="24"/>
          <w:szCs w:val="24"/>
        </w:rPr>
        <w:t xml:space="preserve">№ </w:t>
      </w:r>
      <w:r w:rsidRPr="009D7A51">
        <w:rPr>
          <w:b/>
          <w:sz w:val="24"/>
          <w:szCs w:val="24"/>
        </w:rPr>
        <w:t>5.  Выразительное чтение в системе изучения былины. Выразительное чтение при изучении прозаического произведения.</w:t>
      </w:r>
    </w:p>
    <w:p w:rsidR="00F53162" w:rsidRPr="009D7A51" w:rsidRDefault="00F53162" w:rsidP="00086DCA">
      <w:pPr>
        <w:ind w:firstLine="567"/>
        <w:jc w:val="both"/>
        <w:rPr>
          <w:sz w:val="24"/>
          <w:szCs w:val="24"/>
        </w:rPr>
      </w:pPr>
      <w:r w:rsidRPr="009D7A51">
        <w:rPr>
          <w:sz w:val="24"/>
          <w:szCs w:val="24"/>
        </w:rPr>
        <w:t xml:space="preserve">Былина </w:t>
      </w:r>
      <w:r w:rsidR="00086DCA">
        <w:rPr>
          <w:sz w:val="24"/>
          <w:szCs w:val="24"/>
        </w:rPr>
        <w:t>–</w:t>
      </w:r>
      <w:r w:rsidRPr="009D7A51">
        <w:rPr>
          <w:sz w:val="24"/>
          <w:szCs w:val="24"/>
        </w:rPr>
        <w:t xml:space="preserve"> жанр русского фольклора.</w:t>
      </w:r>
      <w:r w:rsidR="00086DCA">
        <w:rPr>
          <w:sz w:val="24"/>
          <w:szCs w:val="24"/>
        </w:rPr>
        <w:t xml:space="preserve"> </w:t>
      </w:r>
      <w:r w:rsidRPr="009D7A51">
        <w:rPr>
          <w:sz w:val="24"/>
          <w:szCs w:val="24"/>
        </w:rPr>
        <w:t>Образы богатырей, воплотившие народные идеалы.</w:t>
      </w:r>
      <w:r w:rsidR="00086DCA">
        <w:rPr>
          <w:sz w:val="24"/>
          <w:szCs w:val="24"/>
        </w:rPr>
        <w:t xml:space="preserve"> </w:t>
      </w:r>
      <w:r w:rsidRPr="009D7A51">
        <w:rPr>
          <w:sz w:val="24"/>
          <w:szCs w:val="24"/>
        </w:rPr>
        <w:t>Исполнительский анализ былины «Илья Муромец и Соловей-разбойник»:</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w:t>
      </w:r>
    </w:p>
    <w:p w:rsidR="00F53162" w:rsidRPr="009D7A51" w:rsidRDefault="00F53162" w:rsidP="00086DCA">
      <w:pPr>
        <w:ind w:firstLine="567"/>
        <w:jc w:val="both"/>
        <w:rPr>
          <w:sz w:val="24"/>
          <w:szCs w:val="24"/>
        </w:rPr>
      </w:pPr>
      <w:r w:rsidRPr="009D7A51">
        <w:rPr>
          <w:sz w:val="24"/>
          <w:szCs w:val="24"/>
        </w:rPr>
        <w:t>б) Речитатив (полунапев) - основной способ воспроизведения былинного стиха;</w:t>
      </w:r>
    </w:p>
    <w:p w:rsidR="00F53162" w:rsidRPr="009D7A51" w:rsidRDefault="00F53162" w:rsidP="00086DCA">
      <w:pPr>
        <w:ind w:firstLine="567"/>
        <w:jc w:val="both"/>
        <w:rPr>
          <w:sz w:val="24"/>
          <w:szCs w:val="24"/>
        </w:rPr>
      </w:pPr>
      <w:r w:rsidRPr="009D7A51">
        <w:rPr>
          <w:sz w:val="24"/>
          <w:szCs w:val="24"/>
        </w:rPr>
        <w:t>в) Подвижность логического ударения в былине;</w:t>
      </w:r>
    </w:p>
    <w:p w:rsidR="00F53162" w:rsidRPr="009D7A51" w:rsidRDefault="00F53162" w:rsidP="00086DCA">
      <w:pPr>
        <w:ind w:firstLine="567"/>
        <w:jc w:val="both"/>
        <w:rPr>
          <w:sz w:val="24"/>
          <w:szCs w:val="24"/>
        </w:rPr>
      </w:pPr>
      <w:r w:rsidRPr="009D7A51">
        <w:rPr>
          <w:sz w:val="24"/>
          <w:szCs w:val="24"/>
        </w:rPr>
        <w:t>г) Леймическая пауза в былине;</w:t>
      </w:r>
    </w:p>
    <w:p w:rsidR="00F53162" w:rsidRPr="009D7A51" w:rsidRDefault="00F53162" w:rsidP="00086DCA">
      <w:pPr>
        <w:ind w:firstLine="567"/>
        <w:jc w:val="both"/>
        <w:rPr>
          <w:sz w:val="24"/>
          <w:szCs w:val="24"/>
        </w:rPr>
      </w:pPr>
      <w:r w:rsidRPr="009D7A51">
        <w:rPr>
          <w:sz w:val="24"/>
          <w:szCs w:val="24"/>
        </w:rPr>
        <w:lastRenderedPageBreak/>
        <w:t>д). Интонирование былинного стиха (принцип равнодлительности в былине).</w:t>
      </w:r>
    </w:p>
    <w:p w:rsidR="00F53162" w:rsidRPr="009D7A51" w:rsidRDefault="00F53162" w:rsidP="00086DCA">
      <w:pPr>
        <w:ind w:firstLine="567"/>
        <w:jc w:val="both"/>
        <w:rPr>
          <w:sz w:val="24"/>
          <w:szCs w:val="24"/>
        </w:rPr>
      </w:pPr>
      <w:r w:rsidRPr="009D7A51">
        <w:rPr>
          <w:sz w:val="24"/>
          <w:szCs w:val="24"/>
        </w:rPr>
        <w:t>4.   Исполнительский анализ отрывка из повести В. Распутина «Прощание с Матёрой» («Царский листвень»):</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 на основе выяснения идейного замысла автора;</w:t>
      </w:r>
    </w:p>
    <w:p w:rsidR="00F53162" w:rsidRPr="009D7A51" w:rsidRDefault="00F53162" w:rsidP="00086DCA">
      <w:pPr>
        <w:ind w:firstLine="567"/>
        <w:jc w:val="both"/>
        <w:rPr>
          <w:sz w:val="24"/>
          <w:szCs w:val="24"/>
        </w:rPr>
      </w:pPr>
      <w:r w:rsidRPr="009D7A51">
        <w:rPr>
          <w:sz w:val="24"/>
          <w:szCs w:val="24"/>
        </w:rPr>
        <w:t>б). Логические паузы, ударения, тональность, интонирование;</w:t>
      </w:r>
    </w:p>
    <w:p w:rsidR="00F53162" w:rsidRPr="009D7A51" w:rsidRDefault="00F53162" w:rsidP="00086DCA">
      <w:pPr>
        <w:ind w:firstLine="567"/>
        <w:jc w:val="both"/>
        <w:rPr>
          <w:sz w:val="24"/>
          <w:szCs w:val="24"/>
        </w:rPr>
      </w:pPr>
      <w:r w:rsidRPr="009D7A51">
        <w:rPr>
          <w:sz w:val="24"/>
          <w:szCs w:val="24"/>
        </w:rPr>
        <w:t>в). Выявление подтекста отрывка;</w:t>
      </w:r>
    </w:p>
    <w:p w:rsidR="00F53162" w:rsidRPr="009D7A51" w:rsidRDefault="00F53162" w:rsidP="00086DCA">
      <w:pPr>
        <w:ind w:firstLine="567"/>
        <w:jc w:val="both"/>
        <w:rPr>
          <w:sz w:val="24"/>
          <w:szCs w:val="24"/>
        </w:rPr>
      </w:pPr>
      <w:r w:rsidRPr="009D7A51">
        <w:rPr>
          <w:sz w:val="24"/>
          <w:szCs w:val="24"/>
        </w:rPr>
        <w:t>г). Передача смыслового значения знаков препинания;</w:t>
      </w:r>
    </w:p>
    <w:p w:rsidR="00F53162" w:rsidRPr="009D7A51" w:rsidRDefault="00F53162" w:rsidP="00086DCA">
      <w:pPr>
        <w:ind w:firstLine="567"/>
        <w:jc w:val="both"/>
        <w:rPr>
          <w:sz w:val="24"/>
          <w:szCs w:val="24"/>
        </w:rPr>
      </w:pPr>
      <w:r w:rsidRPr="009D7A51">
        <w:rPr>
          <w:sz w:val="24"/>
          <w:szCs w:val="24"/>
        </w:rPr>
        <w:t>д). Определение типа воображения на примере отдельных частей текста.</w:t>
      </w:r>
    </w:p>
    <w:p w:rsidR="00F53162" w:rsidRPr="009D7A51" w:rsidRDefault="00F53162" w:rsidP="00086DCA">
      <w:pPr>
        <w:ind w:firstLine="567"/>
        <w:jc w:val="both"/>
        <w:rPr>
          <w:sz w:val="24"/>
          <w:szCs w:val="24"/>
        </w:rPr>
      </w:pPr>
    </w:p>
    <w:p w:rsidR="00F53162" w:rsidRPr="009D7A51" w:rsidRDefault="00F53162" w:rsidP="00086DCA">
      <w:pPr>
        <w:ind w:firstLine="567"/>
        <w:jc w:val="both"/>
        <w:rPr>
          <w:b/>
          <w:sz w:val="24"/>
          <w:szCs w:val="24"/>
        </w:rPr>
      </w:pPr>
      <w:r w:rsidRPr="009D7A51">
        <w:rPr>
          <w:b/>
          <w:sz w:val="24"/>
          <w:szCs w:val="24"/>
        </w:rPr>
        <w:t xml:space="preserve">Тема </w:t>
      </w:r>
      <w:r w:rsidR="00210474" w:rsidRPr="009D7A51">
        <w:rPr>
          <w:b/>
          <w:sz w:val="24"/>
          <w:szCs w:val="24"/>
        </w:rPr>
        <w:t xml:space="preserve">№ </w:t>
      </w:r>
      <w:r w:rsidRPr="009D7A51">
        <w:rPr>
          <w:b/>
          <w:sz w:val="24"/>
          <w:szCs w:val="24"/>
        </w:rPr>
        <w:t>6. Выразительное чтение при изучении лирических произведений.</w:t>
      </w:r>
    </w:p>
    <w:p w:rsidR="00F53162" w:rsidRPr="009D7A51" w:rsidRDefault="00F53162" w:rsidP="00086DCA">
      <w:pPr>
        <w:ind w:firstLine="567"/>
        <w:jc w:val="both"/>
        <w:rPr>
          <w:sz w:val="24"/>
          <w:szCs w:val="24"/>
        </w:rPr>
      </w:pPr>
      <w:r w:rsidRPr="009D7A51">
        <w:rPr>
          <w:sz w:val="24"/>
          <w:szCs w:val="24"/>
        </w:rPr>
        <w:t>1.   Исполнительский анализ стихотворения А.С. Пушкина «Зимнее утро»:</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   на   основе   выявления   смыслового содержания текста;</w:t>
      </w:r>
    </w:p>
    <w:p w:rsidR="00F53162" w:rsidRPr="009D7A51" w:rsidRDefault="00F53162" w:rsidP="00086DCA">
      <w:pPr>
        <w:ind w:firstLine="567"/>
        <w:jc w:val="both"/>
        <w:rPr>
          <w:sz w:val="24"/>
          <w:szCs w:val="24"/>
        </w:rPr>
      </w:pPr>
      <w:r w:rsidRPr="009D7A51">
        <w:rPr>
          <w:sz w:val="24"/>
          <w:szCs w:val="24"/>
        </w:rPr>
        <w:t>б). Разбивка текста на строфы;</w:t>
      </w:r>
    </w:p>
    <w:p w:rsidR="00F53162" w:rsidRPr="009D7A51" w:rsidRDefault="00F53162" w:rsidP="00086DCA">
      <w:pPr>
        <w:ind w:firstLine="567"/>
        <w:jc w:val="both"/>
        <w:rPr>
          <w:sz w:val="24"/>
          <w:szCs w:val="24"/>
        </w:rPr>
      </w:pPr>
      <w:r w:rsidRPr="009D7A51">
        <w:rPr>
          <w:sz w:val="24"/>
          <w:szCs w:val="24"/>
        </w:rPr>
        <w:t>в). Определение речевых звеньев в строфе;</w:t>
      </w:r>
    </w:p>
    <w:p w:rsidR="00F53162" w:rsidRPr="009D7A51" w:rsidRDefault="00F53162" w:rsidP="00086DCA">
      <w:pPr>
        <w:ind w:firstLine="567"/>
        <w:jc w:val="both"/>
        <w:rPr>
          <w:sz w:val="24"/>
          <w:szCs w:val="24"/>
        </w:rPr>
      </w:pPr>
      <w:r w:rsidRPr="009D7A51">
        <w:rPr>
          <w:sz w:val="24"/>
          <w:szCs w:val="24"/>
        </w:rPr>
        <w:t>г). Интонационная передача текста;</w:t>
      </w:r>
    </w:p>
    <w:p w:rsidR="00F53162" w:rsidRPr="009D7A51" w:rsidRDefault="00F53162" w:rsidP="00086DCA">
      <w:pPr>
        <w:ind w:firstLine="567"/>
        <w:jc w:val="both"/>
        <w:rPr>
          <w:sz w:val="24"/>
          <w:szCs w:val="24"/>
        </w:rPr>
      </w:pPr>
      <w:r w:rsidRPr="009D7A51">
        <w:rPr>
          <w:sz w:val="24"/>
          <w:szCs w:val="24"/>
        </w:rPr>
        <w:t>д).   Выявление   особенностей   стихотворной   речи   (стиховой   перенос,   рифма, ритмическая организация, цезура; е). Партитура текста.</w:t>
      </w:r>
    </w:p>
    <w:p w:rsidR="00F53162" w:rsidRPr="009D7A51" w:rsidRDefault="00F53162" w:rsidP="00086DCA">
      <w:pPr>
        <w:ind w:firstLine="567"/>
        <w:jc w:val="both"/>
        <w:rPr>
          <w:sz w:val="24"/>
          <w:szCs w:val="24"/>
        </w:rPr>
      </w:pPr>
    </w:p>
    <w:p w:rsidR="00F53162" w:rsidRPr="009D7A51" w:rsidRDefault="00F53162" w:rsidP="00086DCA">
      <w:pPr>
        <w:ind w:firstLine="567"/>
        <w:jc w:val="both"/>
        <w:rPr>
          <w:b/>
          <w:sz w:val="24"/>
          <w:szCs w:val="24"/>
        </w:rPr>
      </w:pPr>
      <w:r w:rsidRPr="009D7A51">
        <w:rPr>
          <w:b/>
          <w:sz w:val="24"/>
          <w:szCs w:val="24"/>
        </w:rPr>
        <w:t xml:space="preserve">Тема </w:t>
      </w:r>
      <w:r w:rsidR="00210474" w:rsidRPr="009D7A51">
        <w:rPr>
          <w:b/>
          <w:sz w:val="24"/>
          <w:szCs w:val="24"/>
        </w:rPr>
        <w:t xml:space="preserve">№ </w:t>
      </w:r>
      <w:r w:rsidRPr="009D7A51">
        <w:rPr>
          <w:b/>
          <w:sz w:val="24"/>
          <w:szCs w:val="24"/>
        </w:rPr>
        <w:t>7.  Выразительное чтение при изучении драматургических произведений.</w:t>
      </w:r>
    </w:p>
    <w:p w:rsidR="00F53162" w:rsidRPr="009D7A51" w:rsidRDefault="00F53162" w:rsidP="00086DCA">
      <w:pPr>
        <w:ind w:firstLine="567"/>
        <w:jc w:val="both"/>
        <w:rPr>
          <w:sz w:val="24"/>
          <w:szCs w:val="24"/>
        </w:rPr>
      </w:pPr>
      <w:r w:rsidRPr="009D7A51">
        <w:rPr>
          <w:sz w:val="24"/>
          <w:szCs w:val="24"/>
        </w:rPr>
        <w:t>1.   Драматическое произведение как основа сценического действия.</w:t>
      </w:r>
    </w:p>
    <w:p w:rsidR="00F53162" w:rsidRPr="009D7A51" w:rsidRDefault="00F53162" w:rsidP="00086DCA">
      <w:pPr>
        <w:ind w:firstLine="567"/>
        <w:jc w:val="both"/>
        <w:rPr>
          <w:sz w:val="24"/>
          <w:szCs w:val="24"/>
        </w:rPr>
      </w:pPr>
      <w:r w:rsidRPr="009D7A51">
        <w:rPr>
          <w:sz w:val="24"/>
          <w:szCs w:val="24"/>
        </w:rPr>
        <w:t>2.   Исполнительский анализ отрывков из комедии А.С. Грибоедова «Горе от ума»:</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w:t>
      </w:r>
      <w:r w:rsidRPr="009D7A51">
        <w:rPr>
          <w:sz w:val="24"/>
          <w:szCs w:val="24"/>
        </w:rPr>
        <w:tab/>
        <w:t>.</w:t>
      </w:r>
    </w:p>
    <w:p w:rsidR="00F53162" w:rsidRPr="009D7A51" w:rsidRDefault="00F53162" w:rsidP="00086DCA">
      <w:pPr>
        <w:ind w:firstLine="567"/>
        <w:jc w:val="both"/>
        <w:rPr>
          <w:sz w:val="24"/>
          <w:szCs w:val="24"/>
        </w:rPr>
      </w:pPr>
      <w:r w:rsidRPr="009D7A51">
        <w:rPr>
          <w:sz w:val="24"/>
          <w:szCs w:val="24"/>
        </w:rPr>
        <w:t>б).    Передача    чтецом    диалогической    речи    (диалог    персонажа-автора    со сценическими партнерами);</w:t>
      </w:r>
    </w:p>
    <w:p w:rsidR="00F53162" w:rsidRPr="009D7A51" w:rsidRDefault="00F53162" w:rsidP="00086DCA">
      <w:pPr>
        <w:ind w:firstLine="567"/>
        <w:jc w:val="both"/>
        <w:rPr>
          <w:sz w:val="24"/>
          <w:szCs w:val="24"/>
        </w:rPr>
      </w:pPr>
      <w:r w:rsidRPr="009D7A51">
        <w:rPr>
          <w:sz w:val="24"/>
          <w:szCs w:val="24"/>
        </w:rPr>
        <w:t>в). Передача чтецом монологической речи (апелляция чтеца к зрителям);</w:t>
      </w:r>
    </w:p>
    <w:p w:rsidR="00F53162" w:rsidRPr="009D7A51" w:rsidRDefault="00F53162" w:rsidP="00086DCA">
      <w:pPr>
        <w:ind w:firstLine="567"/>
        <w:jc w:val="both"/>
        <w:rPr>
          <w:sz w:val="24"/>
          <w:szCs w:val="24"/>
        </w:rPr>
      </w:pPr>
      <w:r w:rsidRPr="009D7A51">
        <w:rPr>
          <w:sz w:val="24"/>
          <w:szCs w:val="24"/>
        </w:rPr>
        <w:t>г). Роль коллективного прочтения отрывка пьесы по ролям.</w:t>
      </w:r>
    </w:p>
    <w:p w:rsidR="008104B6" w:rsidRDefault="00F53162" w:rsidP="00086DCA">
      <w:pPr>
        <w:ind w:left="127" w:right="162" w:firstLine="567"/>
        <w:jc w:val="both"/>
        <w:rPr>
          <w:sz w:val="24"/>
          <w:szCs w:val="24"/>
        </w:rPr>
      </w:pPr>
      <w:r w:rsidRPr="009D7A51">
        <w:rPr>
          <w:sz w:val="24"/>
          <w:szCs w:val="24"/>
        </w:rPr>
        <w:t>3. Отличие чтения драматургических произведений от исполнения прозы</w:t>
      </w:r>
    </w:p>
    <w:p w:rsidR="000231D2" w:rsidRPr="009D7A51" w:rsidRDefault="000231D2" w:rsidP="00F53162">
      <w:pPr>
        <w:ind w:left="127" w:right="162"/>
        <w:jc w:val="both"/>
        <w:rPr>
          <w:sz w:val="24"/>
          <w:szCs w:val="24"/>
        </w:rPr>
      </w:pPr>
    </w:p>
    <w:p w:rsidR="003A71E4" w:rsidRPr="009D7A51" w:rsidRDefault="00F803A3" w:rsidP="008F55B9">
      <w:pPr>
        <w:tabs>
          <w:tab w:val="left" w:pos="900"/>
        </w:tabs>
        <w:ind w:firstLine="709"/>
        <w:jc w:val="both"/>
        <w:rPr>
          <w:b/>
          <w:sz w:val="24"/>
          <w:szCs w:val="24"/>
        </w:rPr>
      </w:pPr>
      <w:r w:rsidRPr="009D7A51">
        <w:rPr>
          <w:b/>
          <w:sz w:val="24"/>
          <w:szCs w:val="24"/>
        </w:rPr>
        <w:t>6. Перечень учебно-методического обеспечения для самостоятельной работы обучающихся по дисциплине</w:t>
      </w:r>
    </w:p>
    <w:p w:rsidR="003A57B5" w:rsidRPr="009D7A51" w:rsidRDefault="003A57B5" w:rsidP="008F55B9">
      <w:pPr>
        <w:pStyle w:val="a4"/>
        <w:numPr>
          <w:ilvl w:val="0"/>
          <w:numId w:val="6"/>
        </w:numPr>
        <w:spacing w:line="240" w:lineRule="auto"/>
        <w:jc w:val="both"/>
        <w:rPr>
          <w:rFonts w:ascii="Times New Roman" w:hAnsi="Times New Roman"/>
          <w:sz w:val="24"/>
          <w:szCs w:val="24"/>
        </w:rPr>
      </w:pPr>
      <w:r w:rsidRPr="009D7A51">
        <w:rPr>
          <w:rFonts w:ascii="Times New Roman" w:hAnsi="Times New Roman"/>
          <w:sz w:val="24"/>
          <w:szCs w:val="24"/>
        </w:rPr>
        <w:t>Методические указания  для обучающихся по освоению дисциплины «</w:t>
      </w:r>
      <w:r w:rsidR="00ED4ADA" w:rsidRPr="009D7A51">
        <w:rPr>
          <w:rFonts w:ascii="Times New Roman" w:hAnsi="Times New Roman"/>
          <w:sz w:val="24"/>
          <w:szCs w:val="24"/>
        </w:rPr>
        <w:t>Практикум по выразительному чтению</w:t>
      </w:r>
      <w:r w:rsidRPr="009D7A51">
        <w:rPr>
          <w:rFonts w:ascii="Times New Roman" w:hAnsi="Times New Roman"/>
          <w:sz w:val="24"/>
          <w:szCs w:val="24"/>
        </w:rPr>
        <w:t>»/</w:t>
      </w:r>
      <w:r w:rsidR="00516F43" w:rsidRPr="009D7A51">
        <w:rPr>
          <w:rFonts w:ascii="Times New Roman" w:hAnsi="Times New Roman"/>
          <w:sz w:val="24"/>
          <w:szCs w:val="24"/>
        </w:rPr>
        <w:t xml:space="preserve"> </w:t>
      </w:r>
      <w:r w:rsidR="00185641" w:rsidRPr="009D7A51">
        <w:rPr>
          <w:rFonts w:ascii="Times New Roman" w:hAnsi="Times New Roman"/>
          <w:sz w:val="24"/>
          <w:szCs w:val="24"/>
        </w:rPr>
        <w:t>О.В. Попова</w:t>
      </w:r>
      <w:r w:rsidRPr="009D7A51">
        <w:rPr>
          <w:rFonts w:ascii="Times New Roman" w:hAnsi="Times New Roman"/>
          <w:sz w:val="24"/>
          <w:szCs w:val="24"/>
        </w:rPr>
        <w:t xml:space="preserve">. </w:t>
      </w:r>
      <w:r w:rsidR="00920199" w:rsidRPr="009D7A51">
        <w:rPr>
          <w:rFonts w:ascii="Times New Roman" w:hAnsi="Times New Roman"/>
          <w:sz w:val="24"/>
          <w:szCs w:val="24"/>
        </w:rPr>
        <w:t xml:space="preserve">– Омск: </w:t>
      </w:r>
      <w:r w:rsidRPr="009D7A51">
        <w:rPr>
          <w:rFonts w:ascii="Times New Roman" w:hAnsi="Times New Roman"/>
          <w:sz w:val="24"/>
          <w:szCs w:val="24"/>
        </w:rPr>
        <w:t>Изд-во Омской гуманитарной ака</w:t>
      </w:r>
      <w:r w:rsidR="00675F6E">
        <w:rPr>
          <w:rFonts w:ascii="Times New Roman" w:hAnsi="Times New Roman"/>
          <w:sz w:val="24"/>
          <w:szCs w:val="24"/>
        </w:rPr>
        <w:t>демии, 202</w:t>
      </w:r>
      <w:r w:rsidR="00FD0EA7">
        <w:rPr>
          <w:rFonts w:ascii="Times New Roman" w:hAnsi="Times New Roman"/>
          <w:sz w:val="24"/>
          <w:szCs w:val="24"/>
        </w:rPr>
        <w:t>3</w:t>
      </w:r>
      <w:bookmarkStart w:id="3" w:name="_GoBack"/>
      <w:bookmarkEnd w:id="3"/>
      <w:r w:rsidR="00920199" w:rsidRPr="009D7A51">
        <w:rPr>
          <w:rFonts w:ascii="Times New Roman" w:hAnsi="Times New Roman"/>
          <w:sz w:val="24"/>
          <w:szCs w:val="24"/>
        </w:rPr>
        <w:t xml:space="preserve">. </w:t>
      </w:r>
    </w:p>
    <w:p w:rsidR="000231D2" w:rsidRPr="00522F0F" w:rsidRDefault="000231D2" w:rsidP="000231D2">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104B6" w:rsidRPr="009D7A51" w:rsidRDefault="008104B6" w:rsidP="008104B6">
      <w:pPr>
        <w:pStyle w:val="a4"/>
        <w:numPr>
          <w:ilvl w:val="0"/>
          <w:numId w:val="6"/>
        </w:numPr>
        <w:jc w:val="both"/>
        <w:rPr>
          <w:rFonts w:ascii="Times New Roman" w:hAnsi="Times New Roman"/>
          <w:sz w:val="24"/>
          <w:szCs w:val="24"/>
        </w:rPr>
      </w:pPr>
      <w:r w:rsidRPr="009D7A5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31D2" w:rsidRPr="00522F0F" w:rsidRDefault="000231D2" w:rsidP="000231D2">
      <w:pPr>
        <w:pStyle w:val="a4"/>
        <w:numPr>
          <w:ilvl w:val="0"/>
          <w:numId w:val="6"/>
        </w:numPr>
        <w:jc w:val="both"/>
        <w:rPr>
          <w:rFonts w:ascii="Times New Roman" w:hAnsi="Times New Roman"/>
          <w:sz w:val="24"/>
          <w:szCs w:val="24"/>
        </w:rPr>
      </w:pPr>
      <w:r w:rsidRPr="00522F0F">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w:t>
      </w:r>
      <w:r w:rsidRPr="00522F0F">
        <w:rPr>
          <w:rFonts w:ascii="Times New Roman" w:hAnsi="Times New Roman"/>
          <w:sz w:val="24"/>
          <w:szCs w:val="24"/>
        </w:rPr>
        <w:lastRenderedPageBreak/>
        <w:t>Студенческого совета ОмГА от 28.08.2017 (протокол заседания № 1), утвержденное приказом ректора от 28.08.2017 №37.</w:t>
      </w:r>
    </w:p>
    <w:p w:rsidR="008104B6" w:rsidRPr="009D7A51" w:rsidRDefault="008104B6" w:rsidP="008104B6">
      <w:pPr>
        <w:pStyle w:val="a4"/>
        <w:spacing w:line="240" w:lineRule="auto"/>
        <w:jc w:val="both"/>
        <w:rPr>
          <w:rFonts w:ascii="Times New Roman" w:hAnsi="Times New Roman"/>
          <w:sz w:val="24"/>
          <w:szCs w:val="24"/>
        </w:rPr>
      </w:pPr>
    </w:p>
    <w:p w:rsidR="00785842" w:rsidRPr="009D7A51" w:rsidRDefault="00D34C4B" w:rsidP="008F55B9">
      <w:pPr>
        <w:ind w:firstLine="709"/>
        <w:jc w:val="both"/>
        <w:rPr>
          <w:b/>
          <w:sz w:val="24"/>
          <w:szCs w:val="24"/>
        </w:rPr>
      </w:pPr>
      <w:r>
        <w:rPr>
          <w:b/>
          <w:sz w:val="24"/>
          <w:szCs w:val="24"/>
        </w:rPr>
        <w:t>7</w:t>
      </w:r>
      <w:r w:rsidR="007F4B97" w:rsidRPr="009D7A51">
        <w:rPr>
          <w:b/>
          <w:sz w:val="24"/>
          <w:szCs w:val="24"/>
        </w:rPr>
        <w:t>.</w:t>
      </w:r>
      <w:r w:rsidR="007865CB" w:rsidRPr="009D7A51">
        <w:rPr>
          <w:b/>
          <w:sz w:val="24"/>
          <w:szCs w:val="24"/>
        </w:rPr>
        <w:t xml:space="preserve"> </w:t>
      </w:r>
      <w:r w:rsidR="00785842" w:rsidRPr="009D7A51">
        <w:rPr>
          <w:b/>
          <w:sz w:val="24"/>
          <w:szCs w:val="24"/>
        </w:rPr>
        <w:t>Перечень основной и дополнительной учебной литературы, необходимой для освоения дисциплины</w:t>
      </w:r>
    </w:p>
    <w:p w:rsidR="008F55B9" w:rsidRPr="009D7A51" w:rsidRDefault="00F80427" w:rsidP="00086DCA">
      <w:pPr>
        <w:jc w:val="center"/>
        <w:rPr>
          <w:b/>
          <w:i/>
          <w:sz w:val="24"/>
          <w:szCs w:val="24"/>
        </w:rPr>
      </w:pPr>
      <w:r w:rsidRPr="009D7A51">
        <w:rPr>
          <w:b/>
          <w:i/>
          <w:sz w:val="24"/>
          <w:szCs w:val="24"/>
        </w:rPr>
        <w:t>Основная</w:t>
      </w:r>
      <w:r w:rsidR="00361F3E" w:rsidRPr="009D7A51">
        <w:rPr>
          <w:b/>
          <w:i/>
          <w:sz w:val="24"/>
          <w:szCs w:val="24"/>
        </w:rPr>
        <w:t>:</w:t>
      </w:r>
    </w:p>
    <w:p w:rsidR="00E03B50" w:rsidRPr="00E03B50" w:rsidRDefault="00E90BDC" w:rsidP="0062745B">
      <w:pPr>
        <w:numPr>
          <w:ilvl w:val="0"/>
          <w:numId w:val="9"/>
        </w:numPr>
        <w:jc w:val="both"/>
        <w:rPr>
          <w:sz w:val="24"/>
          <w:szCs w:val="24"/>
        </w:rPr>
      </w:pPr>
      <w:r w:rsidRPr="00E03B50">
        <w:rPr>
          <w:sz w:val="24"/>
          <w:szCs w:val="24"/>
        </w:rPr>
        <w:t>Глухова О.П. Выразительное чтение [Электронный ресурс]: учебно-методическое пособие/ Глухова О.П.</w:t>
      </w:r>
      <w:r w:rsidR="00E03B50" w:rsidRPr="00E03B50">
        <w:rPr>
          <w:sz w:val="24"/>
          <w:szCs w:val="24"/>
        </w:rPr>
        <w:t xml:space="preserve"> </w:t>
      </w:r>
      <w:r w:rsidR="00E03B50" w:rsidRPr="00DC75B6">
        <w:rPr>
          <w:sz w:val="24"/>
          <w:szCs w:val="24"/>
        </w:rPr>
        <w:t>−</w:t>
      </w:r>
      <w:r w:rsidRPr="00E03B50">
        <w:rPr>
          <w:sz w:val="24"/>
          <w:szCs w:val="24"/>
        </w:rPr>
        <w:t xml:space="preserve"> Электрон. текстовые данные.</w:t>
      </w:r>
      <w:r w:rsidR="00E03B50" w:rsidRPr="00E03B50">
        <w:rPr>
          <w:sz w:val="24"/>
          <w:szCs w:val="24"/>
        </w:rPr>
        <w:t xml:space="preserve"> </w:t>
      </w:r>
      <w:r w:rsidR="00E03B50" w:rsidRPr="00DC75B6">
        <w:rPr>
          <w:sz w:val="24"/>
          <w:szCs w:val="24"/>
        </w:rPr>
        <w:t>−</w:t>
      </w:r>
      <w:r w:rsidRPr="00E03B50">
        <w:rPr>
          <w:sz w:val="24"/>
          <w:szCs w:val="24"/>
        </w:rPr>
        <w:t xml:space="preserve"> Набережные Челны: Набережночелнинский государственный педагогический университет, 2014.</w:t>
      </w:r>
      <w:r w:rsidR="00E03B50" w:rsidRPr="00E03B50">
        <w:rPr>
          <w:sz w:val="24"/>
          <w:szCs w:val="24"/>
        </w:rPr>
        <w:t xml:space="preserve"> </w:t>
      </w:r>
      <w:r w:rsidR="00E03B50" w:rsidRPr="00DC75B6">
        <w:rPr>
          <w:sz w:val="24"/>
          <w:szCs w:val="24"/>
        </w:rPr>
        <w:t>−</w:t>
      </w:r>
      <w:r w:rsidRPr="00E03B50">
        <w:rPr>
          <w:sz w:val="24"/>
          <w:szCs w:val="24"/>
        </w:rPr>
        <w:t xml:space="preserve"> 130 c.</w:t>
      </w:r>
      <w:r w:rsidR="00E03B50" w:rsidRPr="00E03B50">
        <w:rPr>
          <w:sz w:val="24"/>
          <w:szCs w:val="24"/>
        </w:rPr>
        <w:t xml:space="preserve"> </w:t>
      </w:r>
      <w:r w:rsidR="00E03B50" w:rsidRPr="00DC75B6">
        <w:rPr>
          <w:sz w:val="24"/>
          <w:szCs w:val="24"/>
        </w:rPr>
        <w:t>−</w:t>
      </w:r>
      <w:r w:rsidRPr="00E03B50">
        <w:rPr>
          <w:sz w:val="24"/>
          <w:szCs w:val="24"/>
        </w:rPr>
        <w:t xml:space="preserve"> </w:t>
      </w:r>
      <w:r w:rsidR="00F8500A" w:rsidRPr="00820556">
        <w:rPr>
          <w:spacing w:val="-3"/>
          <w:sz w:val="24"/>
          <w:szCs w:val="24"/>
          <w:lang w:eastAsia="en-US"/>
        </w:rPr>
        <w:t xml:space="preserve">Текст : электронный // ЭБС </w:t>
      </w:r>
      <w:r w:rsidR="00F8500A" w:rsidRPr="00820556">
        <w:rPr>
          <w:spacing w:val="-3"/>
          <w:sz w:val="24"/>
          <w:szCs w:val="24"/>
          <w:lang w:val="en-US" w:eastAsia="en-US"/>
        </w:rPr>
        <w:t>IPRBooks</w:t>
      </w:r>
      <w:r w:rsidR="00F8500A" w:rsidRPr="00820556">
        <w:rPr>
          <w:spacing w:val="-3"/>
          <w:sz w:val="24"/>
          <w:szCs w:val="24"/>
          <w:lang w:eastAsia="en-US"/>
        </w:rPr>
        <w:t xml:space="preserve"> [сайт]. — URL:</w:t>
      </w:r>
      <w:r w:rsidRPr="00E03B50">
        <w:rPr>
          <w:sz w:val="24"/>
          <w:szCs w:val="24"/>
        </w:rPr>
        <w:t xml:space="preserve"> </w:t>
      </w:r>
      <w:hyperlink r:id="rId8" w:history="1">
        <w:r w:rsidR="00022070">
          <w:rPr>
            <w:rStyle w:val="a7"/>
            <w:sz w:val="24"/>
            <w:szCs w:val="24"/>
          </w:rPr>
          <w:t>http://www.iprbookshop.ru/49916</w:t>
        </w:r>
      </w:hyperlink>
    </w:p>
    <w:p w:rsidR="009D7A51" w:rsidRPr="00E03B50" w:rsidRDefault="009D7A51" w:rsidP="00985916">
      <w:pPr>
        <w:numPr>
          <w:ilvl w:val="0"/>
          <w:numId w:val="9"/>
        </w:numPr>
        <w:rPr>
          <w:sz w:val="24"/>
        </w:rPr>
      </w:pPr>
      <w:r w:rsidRPr="00E03B50">
        <w:rPr>
          <w:sz w:val="24"/>
        </w:rPr>
        <w:t>Новикова Л.И. Правильность русской речи. Часть I [Электронный ресурс]: справочник по культуре речи/ Новикова Л.И.</w:t>
      </w:r>
      <w:r w:rsidR="00E03B50" w:rsidRPr="00E03B50">
        <w:rPr>
          <w:sz w:val="24"/>
          <w:szCs w:val="24"/>
        </w:rPr>
        <w:t xml:space="preserve"> </w:t>
      </w:r>
      <w:r w:rsidR="00E03B50" w:rsidRPr="00DC75B6">
        <w:rPr>
          <w:sz w:val="24"/>
          <w:szCs w:val="24"/>
        </w:rPr>
        <w:t>−</w:t>
      </w:r>
      <w:r w:rsidRPr="00E03B50">
        <w:rPr>
          <w:sz w:val="24"/>
        </w:rPr>
        <w:t xml:space="preserve"> Электрон. текстовые данные.</w:t>
      </w:r>
      <w:r w:rsidR="00E03B50" w:rsidRPr="00E03B50">
        <w:rPr>
          <w:sz w:val="24"/>
          <w:szCs w:val="24"/>
        </w:rPr>
        <w:t xml:space="preserve"> </w:t>
      </w:r>
      <w:r w:rsidR="00E03B50" w:rsidRPr="00DC75B6">
        <w:rPr>
          <w:sz w:val="24"/>
          <w:szCs w:val="24"/>
        </w:rPr>
        <w:t>−</w:t>
      </w:r>
      <w:r w:rsidRPr="00E03B50">
        <w:rPr>
          <w:sz w:val="24"/>
        </w:rPr>
        <w:t xml:space="preserve"> М.: Российский государственный университет правосудия, 2016.</w:t>
      </w:r>
      <w:r w:rsidR="00E03B50" w:rsidRPr="00E03B50">
        <w:rPr>
          <w:sz w:val="24"/>
          <w:szCs w:val="24"/>
        </w:rPr>
        <w:t xml:space="preserve"> </w:t>
      </w:r>
      <w:r w:rsidR="00E03B50" w:rsidRPr="00DC75B6">
        <w:rPr>
          <w:sz w:val="24"/>
          <w:szCs w:val="24"/>
        </w:rPr>
        <w:t>−</w:t>
      </w:r>
      <w:r w:rsidRPr="00E03B50">
        <w:rPr>
          <w:sz w:val="24"/>
        </w:rPr>
        <w:t xml:space="preserve"> 216 c.</w:t>
      </w:r>
      <w:r w:rsidR="00E03B50" w:rsidRPr="00E03B50">
        <w:rPr>
          <w:sz w:val="24"/>
          <w:szCs w:val="24"/>
        </w:rPr>
        <w:t xml:space="preserve"> </w:t>
      </w:r>
      <w:r w:rsidR="00E03B50" w:rsidRPr="00DC75B6">
        <w:rPr>
          <w:sz w:val="24"/>
          <w:szCs w:val="24"/>
        </w:rPr>
        <w:t>−</w:t>
      </w:r>
      <w:r w:rsidRPr="00E03B50">
        <w:rPr>
          <w:sz w:val="24"/>
        </w:rPr>
        <w:t xml:space="preserve"> </w:t>
      </w:r>
      <w:r w:rsidR="00F8500A" w:rsidRPr="00820556">
        <w:rPr>
          <w:spacing w:val="-3"/>
          <w:sz w:val="24"/>
          <w:szCs w:val="24"/>
          <w:lang w:eastAsia="en-US"/>
        </w:rPr>
        <w:t xml:space="preserve">Текст : электронный // ЭБС </w:t>
      </w:r>
      <w:r w:rsidR="00F8500A" w:rsidRPr="00820556">
        <w:rPr>
          <w:spacing w:val="-3"/>
          <w:sz w:val="24"/>
          <w:szCs w:val="24"/>
          <w:lang w:val="en-US" w:eastAsia="en-US"/>
        </w:rPr>
        <w:t>IPRBooks</w:t>
      </w:r>
      <w:r w:rsidR="00F8500A" w:rsidRPr="00820556">
        <w:rPr>
          <w:spacing w:val="-3"/>
          <w:sz w:val="24"/>
          <w:szCs w:val="24"/>
          <w:lang w:eastAsia="en-US"/>
        </w:rPr>
        <w:t xml:space="preserve"> [сайт]. — URL:</w:t>
      </w:r>
      <w:hyperlink r:id="rId9" w:history="1">
        <w:r w:rsidR="00022070">
          <w:rPr>
            <w:rStyle w:val="a7"/>
            <w:spacing w:val="-3"/>
            <w:sz w:val="24"/>
            <w:szCs w:val="24"/>
            <w:lang w:eastAsia="en-US"/>
          </w:rPr>
          <w:t>http://www.iprbookshop.ru/49609.html.</w:t>
        </w:r>
      </w:hyperlink>
      <w:r w:rsidRPr="00E03B50">
        <w:rPr>
          <w:sz w:val="24"/>
        </w:rPr>
        <w:t>.</w:t>
      </w:r>
      <w:r w:rsidR="00E03B50" w:rsidRPr="00E03B50">
        <w:rPr>
          <w:sz w:val="24"/>
          <w:szCs w:val="24"/>
        </w:rPr>
        <w:t xml:space="preserve"> </w:t>
      </w:r>
    </w:p>
    <w:p w:rsidR="00086DCA" w:rsidRDefault="00086DCA" w:rsidP="00086DCA">
      <w:pPr>
        <w:jc w:val="center"/>
        <w:rPr>
          <w:b/>
          <w:i/>
          <w:sz w:val="24"/>
          <w:szCs w:val="24"/>
        </w:rPr>
      </w:pPr>
    </w:p>
    <w:p w:rsidR="00F80427" w:rsidRPr="009D7A51" w:rsidRDefault="00F80427" w:rsidP="00086DCA">
      <w:pPr>
        <w:jc w:val="center"/>
        <w:rPr>
          <w:b/>
          <w:i/>
          <w:sz w:val="24"/>
          <w:szCs w:val="24"/>
        </w:rPr>
      </w:pPr>
      <w:r w:rsidRPr="009D7A51">
        <w:rPr>
          <w:b/>
          <w:i/>
          <w:sz w:val="24"/>
          <w:szCs w:val="24"/>
        </w:rPr>
        <w:t>Дополнительная</w:t>
      </w:r>
      <w:r w:rsidR="00D36E5A" w:rsidRPr="009D7A51">
        <w:rPr>
          <w:b/>
          <w:i/>
          <w:sz w:val="24"/>
          <w:szCs w:val="24"/>
        </w:rPr>
        <w:t>:</w:t>
      </w:r>
    </w:p>
    <w:p w:rsidR="00BF6AA4" w:rsidRDefault="009D7A51" w:rsidP="000231D2">
      <w:pPr>
        <w:numPr>
          <w:ilvl w:val="0"/>
          <w:numId w:val="16"/>
        </w:numPr>
        <w:ind w:left="709" w:hanging="425"/>
        <w:jc w:val="both"/>
        <w:rPr>
          <w:sz w:val="24"/>
          <w:szCs w:val="24"/>
        </w:rPr>
      </w:pPr>
      <w:r w:rsidRPr="00BF6AA4">
        <w:rPr>
          <w:sz w:val="24"/>
          <w:szCs w:val="24"/>
        </w:rPr>
        <w:t xml:space="preserve">Андрюшина И.И. Выразительное чтение [Электронный ресурс] : учебное пособие / И.И. Андрюшина, Е.Л. Лебедева. </w:t>
      </w:r>
      <w:r w:rsidR="00E03B50" w:rsidRPr="00BF6AA4">
        <w:rPr>
          <w:sz w:val="24"/>
          <w:szCs w:val="24"/>
        </w:rPr>
        <w:t>−</w:t>
      </w:r>
      <w:r w:rsidRPr="00BF6AA4">
        <w:rPr>
          <w:sz w:val="24"/>
          <w:szCs w:val="24"/>
        </w:rPr>
        <w:t xml:space="preserve"> Электрон. текстовые данные. </w:t>
      </w:r>
      <w:r w:rsidR="00E03B50" w:rsidRPr="00BF6AA4">
        <w:rPr>
          <w:sz w:val="24"/>
          <w:szCs w:val="24"/>
        </w:rPr>
        <w:t>−</w:t>
      </w:r>
      <w:r w:rsidRPr="00BF6AA4">
        <w:rPr>
          <w:sz w:val="24"/>
          <w:szCs w:val="24"/>
        </w:rPr>
        <w:t xml:space="preserve"> М. : Прометей, 2012. </w:t>
      </w:r>
      <w:r w:rsidR="00E03B50" w:rsidRPr="00BF6AA4">
        <w:rPr>
          <w:sz w:val="24"/>
          <w:szCs w:val="24"/>
        </w:rPr>
        <w:t>−</w:t>
      </w:r>
      <w:r w:rsidRPr="00BF6AA4">
        <w:rPr>
          <w:sz w:val="24"/>
          <w:szCs w:val="24"/>
        </w:rPr>
        <w:t xml:space="preserve"> 160 c. </w:t>
      </w:r>
      <w:r w:rsidR="00F8500A">
        <w:rPr>
          <w:sz w:val="24"/>
          <w:szCs w:val="24"/>
        </w:rPr>
        <w:t>–</w:t>
      </w:r>
      <w:r w:rsidRPr="00BF6AA4">
        <w:rPr>
          <w:sz w:val="24"/>
          <w:szCs w:val="24"/>
        </w:rPr>
        <w:t xml:space="preserve"> </w:t>
      </w:r>
      <w:r w:rsidR="00F8500A">
        <w:rPr>
          <w:sz w:val="24"/>
          <w:szCs w:val="24"/>
          <w:lang w:val="en-US"/>
        </w:rPr>
        <w:t>SBN</w:t>
      </w:r>
      <w:r w:rsidR="00F8500A" w:rsidRPr="00F8500A">
        <w:rPr>
          <w:sz w:val="24"/>
          <w:szCs w:val="24"/>
        </w:rPr>
        <w:t xml:space="preserve"> </w:t>
      </w:r>
      <w:r w:rsidRPr="00BF6AA4">
        <w:rPr>
          <w:sz w:val="24"/>
          <w:szCs w:val="24"/>
        </w:rPr>
        <w:t xml:space="preserve">978-5-7042-2372-6. </w:t>
      </w:r>
      <w:r w:rsidR="00E03B50" w:rsidRPr="00BF6AA4">
        <w:rPr>
          <w:sz w:val="24"/>
          <w:szCs w:val="24"/>
        </w:rPr>
        <w:t>−</w:t>
      </w:r>
      <w:r w:rsidRPr="00BF6AA4">
        <w:rPr>
          <w:sz w:val="24"/>
          <w:szCs w:val="24"/>
        </w:rPr>
        <w:t xml:space="preserve"> </w:t>
      </w:r>
      <w:r w:rsidR="00F8500A" w:rsidRPr="00820556">
        <w:rPr>
          <w:spacing w:val="-3"/>
          <w:sz w:val="24"/>
          <w:szCs w:val="24"/>
          <w:lang w:eastAsia="en-US"/>
        </w:rPr>
        <w:t xml:space="preserve">Текст : электронный // ЭБС </w:t>
      </w:r>
      <w:r w:rsidR="00F8500A" w:rsidRPr="00820556">
        <w:rPr>
          <w:spacing w:val="-3"/>
          <w:sz w:val="24"/>
          <w:szCs w:val="24"/>
          <w:lang w:val="en-US" w:eastAsia="en-US"/>
        </w:rPr>
        <w:t>IPRBooks</w:t>
      </w:r>
      <w:r w:rsidR="00F8500A" w:rsidRPr="00820556">
        <w:rPr>
          <w:spacing w:val="-3"/>
          <w:sz w:val="24"/>
          <w:szCs w:val="24"/>
          <w:lang w:eastAsia="en-US"/>
        </w:rPr>
        <w:t xml:space="preserve"> [сайт]. — URL:</w:t>
      </w:r>
      <w:hyperlink r:id="rId10" w:history="1">
        <w:r w:rsidR="00022070">
          <w:rPr>
            <w:rStyle w:val="a7"/>
            <w:spacing w:val="-3"/>
            <w:sz w:val="24"/>
            <w:szCs w:val="24"/>
            <w:lang w:eastAsia="en-US"/>
          </w:rPr>
          <w:t>http://www.iprbookshop.ru/18561.html</w:t>
        </w:r>
      </w:hyperlink>
    </w:p>
    <w:p w:rsidR="000231D2" w:rsidRDefault="00BF6AA4" w:rsidP="000231D2">
      <w:pPr>
        <w:numPr>
          <w:ilvl w:val="0"/>
          <w:numId w:val="16"/>
        </w:numPr>
        <w:ind w:left="709" w:hanging="425"/>
        <w:jc w:val="both"/>
        <w:rPr>
          <w:sz w:val="24"/>
          <w:szCs w:val="24"/>
        </w:rPr>
      </w:pPr>
      <w:r w:rsidRPr="00BF6AA4">
        <w:rPr>
          <w:i/>
          <w:iCs/>
          <w:sz w:val="24"/>
          <w:szCs w:val="24"/>
        </w:rPr>
        <w:t>Щербакова, Н. Н. </w:t>
      </w:r>
      <w:r w:rsidRPr="00BF6AA4">
        <w:rPr>
          <w:sz w:val="24"/>
          <w:szCs w:val="24"/>
        </w:rPr>
        <w:t>Культура речи для дефектологов : учебное пособие для среднего профессионального образования / Н. Н. Щербакова. — 2-е изд., испр. и доп. — Москва : Издательство Юрайт, 2018. — 137 с. — (Профессиональное образование). — ISBN 978-5-534-07483-3. — Текст : электронный // ЭБС Юрайт [сайт]. — URL: </w:t>
      </w:r>
      <w:hyperlink r:id="rId11" w:history="1">
        <w:r w:rsidR="00022070">
          <w:rPr>
            <w:rStyle w:val="a7"/>
            <w:sz w:val="24"/>
            <w:szCs w:val="24"/>
          </w:rPr>
          <w:t>https://www.biblio-online.ru/bcode/423136 </w:t>
        </w:r>
      </w:hyperlink>
      <w:r w:rsidRPr="00BF6AA4">
        <w:rPr>
          <w:sz w:val="24"/>
          <w:szCs w:val="24"/>
        </w:rPr>
        <w:t> </w:t>
      </w:r>
    </w:p>
    <w:p w:rsidR="00BF6AA4" w:rsidRPr="00BF6AA4" w:rsidRDefault="00BF6AA4" w:rsidP="00BF6AA4">
      <w:pPr>
        <w:ind w:left="709"/>
        <w:jc w:val="both"/>
        <w:rPr>
          <w:sz w:val="24"/>
          <w:szCs w:val="24"/>
        </w:rPr>
      </w:pPr>
    </w:p>
    <w:p w:rsidR="00777B09" w:rsidRPr="009D7A51" w:rsidRDefault="00D34C4B" w:rsidP="008F55B9">
      <w:pPr>
        <w:ind w:firstLine="709"/>
        <w:jc w:val="both"/>
        <w:rPr>
          <w:b/>
          <w:sz w:val="24"/>
          <w:szCs w:val="24"/>
        </w:rPr>
      </w:pPr>
      <w:r>
        <w:rPr>
          <w:b/>
          <w:sz w:val="24"/>
          <w:szCs w:val="24"/>
        </w:rPr>
        <w:t>8</w:t>
      </w:r>
      <w:r w:rsidR="007F4B97" w:rsidRPr="009D7A51">
        <w:rPr>
          <w:b/>
          <w:sz w:val="24"/>
          <w:szCs w:val="24"/>
        </w:rPr>
        <w:t>.</w:t>
      </w:r>
      <w:r w:rsidR="00777B09" w:rsidRPr="009D7A51">
        <w:rPr>
          <w:b/>
          <w:sz w:val="24"/>
          <w:szCs w:val="24"/>
        </w:rPr>
        <w:t xml:space="preserve"> </w:t>
      </w:r>
      <w:r w:rsidR="007F4B97" w:rsidRPr="009D7A51">
        <w:rPr>
          <w:b/>
          <w:sz w:val="24"/>
          <w:szCs w:val="24"/>
        </w:rPr>
        <w:t>Перечень ресурсов информационно-телекоммуникационной сети «Интернет», необходимых для освоения дисциплины</w:t>
      </w:r>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ЭБС </w:t>
      </w:r>
      <w:r w:rsidRPr="009D7A51">
        <w:rPr>
          <w:rFonts w:ascii="Times New Roman" w:hAnsi="Times New Roman"/>
          <w:sz w:val="24"/>
          <w:szCs w:val="24"/>
          <w:lang w:val="en-US"/>
        </w:rPr>
        <w:t>IPRBooks</w:t>
      </w:r>
      <w:r w:rsidRPr="009D7A51">
        <w:rPr>
          <w:rFonts w:ascii="Times New Roman" w:hAnsi="Times New Roman"/>
          <w:sz w:val="24"/>
          <w:szCs w:val="24"/>
        </w:rPr>
        <w:t xml:space="preserve">  Режим доступа: </w:t>
      </w:r>
      <w:hyperlink r:id="rId12" w:history="1">
        <w:r w:rsidR="00022070">
          <w:rPr>
            <w:rStyle w:val="a7"/>
            <w:rFonts w:ascii="Times New Roman" w:hAnsi="Times New Roman"/>
            <w:sz w:val="24"/>
            <w:szCs w:val="24"/>
          </w:rPr>
          <w:t>http://www.iprbookshop.ru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ЭБС издательства «Юрайт» Режим доступа: </w:t>
      </w:r>
      <w:hyperlink r:id="rId13" w:history="1">
        <w:r w:rsidR="00022070">
          <w:rPr>
            <w:rStyle w:val="a7"/>
            <w:rFonts w:ascii="Times New Roman" w:hAnsi="Times New Roman"/>
            <w:sz w:val="24"/>
            <w:szCs w:val="24"/>
          </w:rPr>
          <w:t>http://biblio-online.ru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Единое окно доступа к образовательным ресурсам. Режим доступа: </w:t>
      </w:r>
      <w:hyperlink r:id="rId14" w:history="1">
        <w:r w:rsidR="00022070">
          <w:rPr>
            <w:rStyle w:val="a7"/>
            <w:rFonts w:ascii="Times New Roman" w:hAnsi="Times New Roman"/>
            <w:sz w:val="24"/>
            <w:szCs w:val="24"/>
          </w:rPr>
          <w:t>http://window.edu.ru/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Научная электронная библиотека e-library.ru Режим доступа: </w:t>
      </w:r>
      <w:hyperlink r:id="rId15" w:history="1">
        <w:r w:rsidR="00022070">
          <w:rPr>
            <w:rStyle w:val="a7"/>
            <w:rFonts w:ascii="Times New Roman" w:hAnsi="Times New Roman"/>
            <w:sz w:val="24"/>
            <w:szCs w:val="24"/>
          </w:rPr>
          <w:t>http://elibrary.ru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Ресурсы издательства Elsevier Режим доступа:  </w:t>
      </w:r>
      <w:hyperlink r:id="rId16" w:history="1">
        <w:r w:rsidR="00022070">
          <w:rPr>
            <w:rStyle w:val="a7"/>
            <w:rFonts w:ascii="Times New Roman" w:hAnsi="Times New Roman"/>
            <w:sz w:val="24"/>
            <w:szCs w:val="24"/>
          </w:rPr>
          <w:t>http://www.sciencedirect.com</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Федеральный портал «Российское образование» Режим доступа:  </w:t>
      </w:r>
      <w:hyperlink r:id="rId17" w:history="1">
        <w:r w:rsidR="00022070">
          <w:rPr>
            <w:rStyle w:val="a7"/>
            <w:rFonts w:ascii="Times New Roman" w:hAnsi="Times New Roman"/>
            <w:sz w:val="24"/>
            <w:szCs w:val="24"/>
          </w:rPr>
          <w:t>www.edu.ru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Журналы Кембриджского университета Режим доступа: </w:t>
      </w:r>
      <w:hyperlink r:id="rId18" w:history="1">
        <w:r w:rsidR="00022070">
          <w:rPr>
            <w:rStyle w:val="a7"/>
            <w:rFonts w:ascii="Times New Roman" w:hAnsi="Times New Roman"/>
            <w:sz w:val="24"/>
            <w:szCs w:val="24"/>
          </w:rPr>
          <w:t>http://journals.cambridge.org</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Журналы Оксфордского университета Режим доступа:  </w:t>
      </w:r>
      <w:hyperlink r:id="rId19" w:history="1">
        <w:r w:rsidR="00022070">
          <w:rPr>
            <w:rStyle w:val="a7"/>
            <w:rFonts w:ascii="Times New Roman" w:hAnsi="Times New Roman"/>
            <w:sz w:val="24"/>
            <w:szCs w:val="24"/>
          </w:rPr>
          <w:t>http://www.oxfordjoumals.org</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Словари и энциклопедии на Академике Режим доступа: </w:t>
      </w:r>
      <w:hyperlink r:id="rId20" w:history="1">
        <w:r w:rsidR="00022070">
          <w:rPr>
            <w:rStyle w:val="a7"/>
            <w:rFonts w:ascii="Times New Roman" w:hAnsi="Times New Roman"/>
            <w:sz w:val="24"/>
            <w:szCs w:val="24"/>
          </w:rPr>
          <w:t>http://dic.academic.ru/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22070">
          <w:rPr>
            <w:rStyle w:val="a7"/>
            <w:rFonts w:ascii="Times New Roman" w:hAnsi="Times New Roman"/>
            <w:sz w:val="24"/>
            <w:szCs w:val="24"/>
          </w:rPr>
          <w:t>http://www.benran.ru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Сайт Госкомстата РФ. Режим доступа: </w:t>
      </w:r>
      <w:hyperlink r:id="rId22" w:history="1">
        <w:r w:rsidR="00022070">
          <w:rPr>
            <w:rStyle w:val="a7"/>
            <w:rFonts w:ascii="Times New Roman" w:hAnsi="Times New Roman"/>
            <w:sz w:val="24"/>
            <w:szCs w:val="24"/>
          </w:rPr>
          <w:t>http://www.gks.ru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Сайт Российской государственной библиотеки. Режим доступа: </w:t>
      </w:r>
      <w:hyperlink r:id="rId23" w:history="1">
        <w:r w:rsidR="00022070">
          <w:rPr>
            <w:rStyle w:val="a7"/>
            <w:rFonts w:ascii="Times New Roman" w:hAnsi="Times New Roman"/>
            <w:sz w:val="24"/>
            <w:szCs w:val="24"/>
          </w:rPr>
          <w:t>http://diss.rsl.ru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22070">
          <w:rPr>
            <w:rStyle w:val="a7"/>
            <w:rFonts w:ascii="Times New Roman" w:hAnsi="Times New Roman"/>
            <w:sz w:val="24"/>
            <w:szCs w:val="24"/>
          </w:rPr>
          <w:t>http://ru.spinform.ru</w:t>
        </w:r>
      </w:hyperlink>
    </w:p>
    <w:p w:rsidR="007F4B97" w:rsidRPr="009D7A51" w:rsidRDefault="007F4B97" w:rsidP="008F55B9">
      <w:pPr>
        <w:ind w:firstLine="709"/>
        <w:jc w:val="both"/>
        <w:rPr>
          <w:rFonts w:eastAsia="Calibri"/>
          <w:sz w:val="24"/>
          <w:szCs w:val="24"/>
        </w:rPr>
      </w:pPr>
      <w:r w:rsidRPr="009D7A51">
        <w:rPr>
          <w:sz w:val="24"/>
          <w:szCs w:val="24"/>
        </w:rPr>
        <w:t xml:space="preserve">Каждый обучающийся </w:t>
      </w:r>
      <w:r w:rsidR="00777B09" w:rsidRPr="009D7A51">
        <w:rPr>
          <w:sz w:val="24"/>
          <w:szCs w:val="24"/>
        </w:rPr>
        <w:t>Омской гуманитарной академии</w:t>
      </w:r>
      <w:r w:rsidRPr="009D7A5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D7A51">
        <w:rPr>
          <w:rFonts w:eastAsia="Calibri"/>
          <w:sz w:val="24"/>
          <w:szCs w:val="24"/>
        </w:rPr>
        <w:t xml:space="preserve"> </w:t>
      </w:r>
      <w:r w:rsidRPr="009D7A51">
        <w:rPr>
          <w:sz w:val="24"/>
          <w:szCs w:val="24"/>
        </w:rPr>
        <w:t xml:space="preserve">информационно-образовательной среде </w:t>
      </w:r>
      <w:r w:rsidR="00777B09" w:rsidRPr="009D7A51">
        <w:rPr>
          <w:sz w:val="24"/>
          <w:szCs w:val="24"/>
        </w:rPr>
        <w:t>Академии</w:t>
      </w:r>
      <w:r w:rsidRPr="009D7A51">
        <w:rPr>
          <w:sz w:val="24"/>
          <w:szCs w:val="24"/>
        </w:rPr>
        <w:t>. Электронно-библиотечная система</w:t>
      </w:r>
      <w:r w:rsidRPr="009D7A51">
        <w:rPr>
          <w:rFonts w:eastAsia="Calibri"/>
          <w:sz w:val="24"/>
          <w:szCs w:val="24"/>
        </w:rPr>
        <w:t xml:space="preserve"> </w:t>
      </w:r>
      <w:r w:rsidRPr="009D7A51">
        <w:rPr>
          <w:sz w:val="24"/>
          <w:szCs w:val="24"/>
        </w:rPr>
        <w:t>(электронная библио</w:t>
      </w:r>
      <w:r w:rsidRPr="009D7A51">
        <w:rPr>
          <w:sz w:val="24"/>
          <w:szCs w:val="24"/>
        </w:rPr>
        <w:lastRenderedPageBreak/>
        <w:t>тека) и электронная информационно-образовательная среда обеспечивают возможность доступа обучающегося из любой точки, в которой имеется</w:t>
      </w:r>
      <w:r w:rsidRPr="009D7A51">
        <w:rPr>
          <w:rFonts w:eastAsia="Calibri"/>
          <w:sz w:val="24"/>
          <w:szCs w:val="24"/>
        </w:rPr>
        <w:t xml:space="preserve"> </w:t>
      </w:r>
      <w:r w:rsidRPr="009D7A5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D7A51">
        <w:rPr>
          <w:rFonts w:eastAsia="Calibri"/>
          <w:sz w:val="24"/>
          <w:szCs w:val="24"/>
        </w:rPr>
        <w:t xml:space="preserve"> </w:t>
      </w:r>
      <w:r w:rsidRPr="009D7A51">
        <w:rPr>
          <w:sz w:val="24"/>
          <w:szCs w:val="24"/>
        </w:rPr>
        <w:t>организации, так и вне ее.</w:t>
      </w:r>
    </w:p>
    <w:p w:rsidR="007F4B97" w:rsidRPr="00DC75B6" w:rsidRDefault="007F4B97" w:rsidP="008F55B9">
      <w:pPr>
        <w:ind w:firstLine="709"/>
        <w:jc w:val="both"/>
        <w:rPr>
          <w:rFonts w:eastAsia="Calibri"/>
          <w:sz w:val="24"/>
          <w:szCs w:val="24"/>
        </w:rPr>
      </w:pPr>
      <w:r w:rsidRPr="009D7A51">
        <w:rPr>
          <w:sz w:val="24"/>
          <w:szCs w:val="24"/>
        </w:rPr>
        <w:t>Электронная информационно-образовательная среда</w:t>
      </w:r>
      <w:r w:rsidR="005C20F0" w:rsidRPr="009D7A51">
        <w:rPr>
          <w:sz w:val="24"/>
          <w:szCs w:val="24"/>
        </w:rPr>
        <w:t xml:space="preserve"> </w:t>
      </w:r>
      <w:r w:rsidR="00777B09" w:rsidRPr="009D7A51">
        <w:rPr>
          <w:sz w:val="24"/>
          <w:szCs w:val="24"/>
        </w:rPr>
        <w:t>Академии</w:t>
      </w:r>
      <w:r w:rsidRPr="009D7A51">
        <w:rPr>
          <w:sz w:val="24"/>
          <w:szCs w:val="24"/>
        </w:rPr>
        <w:t xml:space="preserve"> обеспечивает:</w:t>
      </w:r>
      <w:r w:rsidRPr="009D7A51">
        <w:rPr>
          <w:rFonts w:eastAsia="Calibri"/>
          <w:sz w:val="24"/>
          <w:szCs w:val="24"/>
        </w:rPr>
        <w:t xml:space="preserve"> </w:t>
      </w:r>
      <w:r w:rsidRPr="009D7A51">
        <w:rPr>
          <w:sz w:val="24"/>
          <w:szCs w:val="24"/>
        </w:rPr>
        <w:t>доступ к учебным планам, рабочим программам дисциплин (модулей), практик, к</w:t>
      </w:r>
      <w:r w:rsidRPr="009D7A51">
        <w:rPr>
          <w:rFonts w:eastAsia="Calibri"/>
          <w:sz w:val="24"/>
          <w:szCs w:val="24"/>
        </w:rPr>
        <w:t xml:space="preserve"> </w:t>
      </w:r>
      <w:r w:rsidRPr="009D7A51">
        <w:rPr>
          <w:sz w:val="24"/>
          <w:szCs w:val="24"/>
        </w:rPr>
        <w:t>изданиям электронных библиотечных систем и электронным образовательным ресурсам,</w:t>
      </w:r>
      <w:r w:rsidRPr="009D7A51">
        <w:rPr>
          <w:rFonts w:eastAsia="Calibri"/>
          <w:sz w:val="24"/>
          <w:szCs w:val="24"/>
        </w:rPr>
        <w:t xml:space="preserve"> </w:t>
      </w:r>
      <w:r w:rsidRPr="009D7A51">
        <w:rPr>
          <w:sz w:val="24"/>
          <w:szCs w:val="24"/>
        </w:rPr>
        <w:t>указанным в рабочих программах;</w:t>
      </w:r>
      <w:r w:rsidRPr="009D7A51">
        <w:rPr>
          <w:rFonts w:eastAsia="Calibri"/>
          <w:sz w:val="24"/>
          <w:szCs w:val="24"/>
        </w:rPr>
        <w:t xml:space="preserve"> </w:t>
      </w:r>
      <w:r w:rsidRPr="009D7A51">
        <w:rPr>
          <w:sz w:val="24"/>
          <w:szCs w:val="24"/>
        </w:rPr>
        <w:t>фиксацию хода образовательного процесса, результатов промежуточной аттестации</w:t>
      </w:r>
      <w:r w:rsidRPr="009D7A51">
        <w:rPr>
          <w:rFonts w:eastAsia="Calibri"/>
          <w:sz w:val="24"/>
          <w:szCs w:val="24"/>
        </w:rPr>
        <w:t xml:space="preserve"> </w:t>
      </w:r>
      <w:r w:rsidRPr="009D7A51">
        <w:rPr>
          <w:sz w:val="24"/>
          <w:szCs w:val="24"/>
        </w:rPr>
        <w:t>и результатов освоения основной образовательной программы;</w:t>
      </w:r>
      <w:r w:rsidRPr="009D7A51">
        <w:rPr>
          <w:rFonts w:eastAsia="Calibri"/>
          <w:sz w:val="24"/>
          <w:szCs w:val="24"/>
        </w:rPr>
        <w:t xml:space="preserve"> </w:t>
      </w:r>
      <w:r w:rsidRPr="009D7A51">
        <w:rPr>
          <w:sz w:val="24"/>
          <w:szCs w:val="24"/>
        </w:rPr>
        <w:t>проведение всех видов занятий, процедур оценки результатов обучения, реализация</w:t>
      </w:r>
      <w:r w:rsidRPr="009D7A51">
        <w:rPr>
          <w:rFonts w:eastAsia="Calibri"/>
          <w:sz w:val="24"/>
          <w:szCs w:val="24"/>
        </w:rPr>
        <w:t xml:space="preserve"> </w:t>
      </w:r>
      <w:r w:rsidRPr="00DC75B6">
        <w:rPr>
          <w:sz w:val="24"/>
          <w:szCs w:val="24"/>
        </w:rPr>
        <w:t>которых предусмотрена с применением электронного обучения, дистанционных</w:t>
      </w:r>
      <w:r w:rsidRPr="00DC75B6">
        <w:rPr>
          <w:rFonts w:eastAsia="Calibri"/>
          <w:sz w:val="24"/>
          <w:szCs w:val="24"/>
        </w:rPr>
        <w:t xml:space="preserve"> </w:t>
      </w:r>
      <w:r w:rsidRPr="00DC75B6">
        <w:rPr>
          <w:sz w:val="24"/>
          <w:szCs w:val="24"/>
        </w:rPr>
        <w:t>образовательных технологий;</w:t>
      </w:r>
      <w:r w:rsidRPr="00DC75B6">
        <w:rPr>
          <w:rFonts w:eastAsia="Calibri"/>
          <w:sz w:val="24"/>
          <w:szCs w:val="24"/>
        </w:rPr>
        <w:t xml:space="preserve"> </w:t>
      </w:r>
      <w:r w:rsidRPr="00DC75B6">
        <w:rPr>
          <w:sz w:val="24"/>
          <w:szCs w:val="24"/>
        </w:rPr>
        <w:t>формирование электронного портфолио обучающегося, в том числе сохранение</w:t>
      </w:r>
      <w:r w:rsidRPr="00DC75B6">
        <w:rPr>
          <w:rFonts w:eastAsia="Calibri"/>
          <w:sz w:val="24"/>
          <w:szCs w:val="24"/>
        </w:rPr>
        <w:t xml:space="preserve"> </w:t>
      </w:r>
      <w:r w:rsidRPr="00DC75B6">
        <w:rPr>
          <w:sz w:val="24"/>
          <w:szCs w:val="24"/>
        </w:rPr>
        <w:t>работ обучающегося, рецензий и оценок на эти работы со стороны любых участников</w:t>
      </w:r>
      <w:r w:rsidRPr="00DC75B6">
        <w:rPr>
          <w:rFonts w:eastAsia="Calibri"/>
          <w:sz w:val="24"/>
          <w:szCs w:val="24"/>
        </w:rPr>
        <w:t xml:space="preserve"> </w:t>
      </w:r>
      <w:r w:rsidRPr="00DC75B6">
        <w:rPr>
          <w:sz w:val="24"/>
          <w:szCs w:val="24"/>
        </w:rPr>
        <w:t>образовательного процесса;</w:t>
      </w:r>
      <w:r w:rsidRPr="00DC75B6">
        <w:rPr>
          <w:rFonts w:eastAsia="Calibri"/>
          <w:sz w:val="24"/>
          <w:szCs w:val="24"/>
        </w:rPr>
        <w:t xml:space="preserve"> </w:t>
      </w:r>
      <w:r w:rsidRPr="00DC75B6">
        <w:rPr>
          <w:sz w:val="24"/>
          <w:szCs w:val="24"/>
        </w:rPr>
        <w:t>взаимодействие между участниками образовательного процесса, в том числе</w:t>
      </w:r>
      <w:r w:rsidRPr="00DC75B6">
        <w:rPr>
          <w:rFonts w:eastAsia="Calibri"/>
          <w:sz w:val="24"/>
          <w:szCs w:val="24"/>
        </w:rPr>
        <w:t xml:space="preserve"> </w:t>
      </w:r>
      <w:r w:rsidRPr="00DC75B6">
        <w:rPr>
          <w:sz w:val="24"/>
          <w:szCs w:val="24"/>
        </w:rPr>
        <w:t>синхронное и (или) асинхронное взаимодействие посредством сети «Интернет».</w:t>
      </w:r>
    </w:p>
    <w:p w:rsidR="007F4B97" w:rsidRPr="00DC75B6" w:rsidRDefault="007F4B97" w:rsidP="008F55B9">
      <w:pPr>
        <w:widowControl/>
        <w:autoSpaceDE/>
        <w:autoSpaceDN/>
        <w:adjustRightInd/>
        <w:contextualSpacing/>
        <w:jc w:val="both"/>
        <w:rPr>
          <w:rFonts w:eastAsia="Calibri"/>
          <w:sz w:val="24"/>
          <w:szCs w:val="24"/>
          <w:lang w:eastAsia="en-US"/>
        </w:rPr>
      </w:pPr>
    </w:p>
    <w:p w:rsidR="009528CA" w:rsidRPr="00DC75B6" w:rsidRDefault="00D34C4B"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9528CA" w:rsidRPr="00DC75B6">
        <w:rPr>
          <w:rFonts w:eastAsia="Calibri"/>
          <w:b/>
          <w:sz w:val="24"/>
          <w:szCs w:val="24"/>
          <w:lang w:eastAsia="en-US"/>
        </w:rPr>
        <w:t xml:space="preserve"> </w:t>
      </w:r>
      <w:r w:rsidR="007F4B97" w:rsidRPr="00DC75B6">
        <w:rPr>
          <w:rFonts w:eastAsia="Calibri"/>
          <w:b/>
          <w:sz w:val="24"/>
          <w:szCs w:val="24"/>
          <w:lang w:eastAsia="en-US"/>
        </w:rPr>
        <w:t>Методические указания для обу</w:t>
      </w:r>
      <w:r w:rsidR="009528CA" w:rsidRPr="00DC75B6">
        <w:rPr>
          <w:rFonts w:eastAsia="Calibri"/>
          <w:b/>
          <w:sz w:val="24"/>
          <w:szCs w:val="24"/>
          <w:lang w:eastAsia="en-US"/>
        </w:rPr>
        <w:t>чающихся по освоению дисциплины</w:t>
      </w:r>
    </w:p>
    <w:p w:rsidR="007F4B97" w:rsidRPr="00DC75B6" w:rsidRDefault="007F4B97" w:rsidP="008F55B9">
      <w:pPr>
        <w:ind w:firstLine="709"/>
        <w:jc w:val="both"/>
        <w:rPr>
          <w:sz w:val="24"/>
          <w:szCs w:val="24"/>
        </w:rPr>
      </w:pPr>
      <w:r w:rsidRPr="00DC75B6">
        <w:rPr>
          <w:sz w:val="24"/>
          <w:szCs w:val="24"/>
        </w:rPr>
        <w:t>Для того чтобы успешно о</w:t>
      </w:r>
      <w:r w:rsidR="004E4DB2" w:rsidRPr="00DC75B6">
        <w:rPr>
          <w:sz w:val="24"/>
          <w:szCs w:val="24"/>
        </w:rPr>
        <w:t xml:space="preserve">своить </w:t>
      </w:r>
      <w:r w:rsidRPr="00DC75B6">
        <w:rPr>
          <w:sz w:val="24"/>
          <w:szCs w:val="24"/>
        </w:rPr>
        <w:t>дисциплин</w:t>
      </w:r>
      <w:r w:rsidR="004E4DB2" w:rsidRPr="00DC75B6">
        <w:rPr>
          <w:sz w:val="24"/>
          <w:szCs w:val="24"/>
        </w:rPr>
        <w:t>у</w:t>
      </w:r>
      <w:r w:rsidRPr="00DC75B6">
        <w:rPr>
          <w:sz w:val="24"/>
          <w:szCs w:val="24"/>
        </w:rPr>
        <w:t xml:space="preserve"> </w:t>
      </w:r>
      <w:r w:rsidR="009528CA" w:rsidRPr="00DC75B6">
        <w:rPr>
          <w:bCs/>
          <w:sz w:val="24"/>
          <w:szCs w:val="24"/>
        </w:rPr>
        <w:t>«</w:t>
      </w:r>
      <w:r w:rsidR="00ED4ADA" w:rsidRPr="00DC75B6">
        <w:rPr>
          <w:bCs/>
          <w:sz w:val="24"/>
          <w:szCs w:val="24"/>
        </w:rPr>
        <w:t>Практикум по выразительному чтению</w:t>
      </w:r>
      <w:r w:rsidR="009528CA" w:rsidRPr="00DC75B6">
        <w:rPr>
          <w:bCs/>
          <w:sz w:val="24"/>
          <w:szCs w:val="24"/>
        </w:rPr>
        <w:t>»</w:t>
      </w:r>
      <w:r w:rsidRPr="00DC75B6">
        <w:rPr>
          <w:bCs/>
          <w:sz w:val="24"/>
          <w:szCs w:val="24"/>
        </w:rPr>
        <w:t xml:space="preserve"> </w:t>
      </w:r>
      <w:r w:rsidRPr="00DC75B6">
        <w:rPr>
          <w:sz w:val="24"/>
          <w:szCs w:val="24"/>
        </w:rPr>
        <w:t xml:space="preserve">обучающиеся должны выполнить следующие </w:t>
      </w:r>
      <w:r w:rsidR="004E4DB2" w:rsidRPr="00DC75B6">
        <w:rPr>
          <w:sz w:val="24"/>
          <w:szCs w:val="24"/>
        </w:rPr>
        <w:t xml:space="preserve">методические </w:t>
      </w:r>
      <w:r w:rsidRPr="00DC75B6">
        <w:rPr>
          <w:sz w:val="24"/>
          <w:szCs w:val="24"/>
        </w:rPr>
        <w:t>указания</w:t>
      </w:r>
      <w:r w:rsidR="004E4DB2" w:rsidRPr="00DC75B6">
        <w:rPr>
          <w:sz w:val="24"/>
          <w:szCs w:val="24"/>
        </w:rPr>
        <w:t>.</w:t>
      </w:r>
    </w:p>
    <w:p w:rsidR="007F4B97" w:rsidRPr="00DC75B6" w:rsidRDefault="007F4B97" w:rsidP="008F55B9">
      <w:pPr>
        <w:ind w:firstLine="709"/>
        <w:jc w:val="both"/>
        <w:rPr>
          <w:sz w:val="24"/>
          <w:szCs w:val="24"/>
        </w:rPr>
      </w:pPr>
      <w:r w:rsidRPr="00DC75B6">
        <w:rPr>
          <w:sz w:val="24"/>
          <w:szCs w:val="24"/>
        </w:rPr>
        <w:t xml:space="preserve">Методические указания для обучающихся по освоению дисциплины для подготовки к занятиям </w:t>
      </w:r>
      <w:r w:rsidRPr="00DC75B6">
        <w:rPr>
          <w:b/>
          <w:sz w:val="24"/>
          <w:szCs w:val="24"/>
        </w:rPr>
        <w:t>лекционного типа</w:t>
      </w:r>
      <w:r w:rsidRPr="00DC75B6">
        <w:rPr>
          <w:sz w:val="24"/>
          <w:szCs w:val="24"/>
        </w:rPr>
        <w:t>:</w:t>
      </w:r>
    </w:p>
    <w:p w:rsidR="007F4B97" w:rsidRPr="00DC75B6" w:rsidRDefault="007F4B97" w:rsidP="008F55B9">
      <w:pPr>
        <w:ind w:firstLine="709"/>
        <w:jc w:val="both"/>
        <w:rPr>
          <w:sz w:val="24"/>
          <w:szCs w:val="24"/>
        </w:rPr>
      </w:pPr>
      <w:r w:rsidRPr="00DC75B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C75B6" w:rsidRDefault="007F4B97" w:rsidP="008F55B9">
      <w:pPr>
        <w:ind w:firstLine="709"/>
        <w:jc w:val="both"/>
        <w:rPr>
          <w:b/>
          <w:sz w:val="24"/>
          <w:szCs w:val="24"/>
        </w:rPr>
      </w:pPr>
      <w:r w:rsidRPr="00DC75B6">
        <w:rPr>
          <w:sz w:val="24"/>
          <w:szCs w:val="24"/>
        </w:rPr>
        <w:t xml:space="preserve"> Методические указания для обучающихся по освоению дисциплины для подготовки к занятиям </w:t>
      </w:r>
      <w:r w:rsidRPr="00DC75B6">
        <w:rPr>
          <w:b/>
          <w:sz w:val="24"/>
          <w:szCs w:val="24"/>
        </w:rPr>
        <w:t xml:space="preserve">семинарского типа: </w:t>
      </w:r>
    </w:p>
    <w:p w:rsidR="007F4B97" w:rsidRPr="00DC75B6" w:rsidRDefault="007F4B97" w:rsidP="008F55B9">
      <w:pPr>
        <w:ind w:firstLine="709"/>
        <w:jc w:val="both"/>
        <w:rPr>
          <w:sz w:val="24"/>
          <w:szCs w:val="24"/>
        </w:rPr>
      </w:pPr>
      <w:r w:rsidRPr="00DC75B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w:t>
      </w:r>
      <w:r w:rsidRPr="00DC75B6">
        <w:rPr>
          <w:sz w:val="24"/>
          <w:szCs w:val="24"/>
        </w:rPr>
        <w:lastRenderedPageBreak/>
        <w:t>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C75B6" w:rsidRDefault="007F4B97" w:rsidP="008F55B9">
      <w:pPr>
        <w:ind w:firstLine="709"/>
        <w:jc w:val="both"/>
        <w:rPr>
          <w:b/>
          <w:sz w:val="24"/>
          <w:szCs w:val="24"/>
        </w:rPr>
      </w:pPr>
      <w:r w:rsidRPr="00DC75B6">
        <w:rPr>
          <w:sz w:val="24"/>
          <w:szCs w:val="24"/>
        </w:rPr>
        <w:t xml:space="preserve">Методические указания для обучающихся по освоению дисциплины для </w:t>
      </w:r>
      <w:r w:rsidRPr="00DC75B6">
        <w:rPr>
          <w:b/>
          <w:sz w:val="24"/>
          <w:szCs w:val="24"/>
        </w:rPr>
        <w:t>самостоятельной работы:</w:t>
      </w:r>
    </w:p>
    <w:p w:rsidR="007F4B97" w:rsidRPr="00DC75B6" w:rsidRDefault="007F4B97" w:rsidP="008F55B9">
      <w:pPr>
        <w:ind w:firstLine="709"/>
        <w:jc w:val="both"/>
        <w:rPr>
          <w:sz w:val="24"/>
          <w:szCs w:val="24"/>
        </w:rPr>
      </w:pPr>
      <w:r w:rsidRPr="00DC75B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C75B6" w:rsidRDefault="007F4B97" w:rsidP="008F55B9">
      <w:pPr>
        <w:ind w:firstLine="709"/>
        <w:jc w:val="both"/>
        <w:rPr>
          <w:sz w:val="24"/>
          <w:szCs w:val="24"/>
        </w:rPr>
      </w:pPr>
      <w:r w:rsidRPr="00DC75B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C75B6" w:rsidRDefault="007F4B97" w:rsidP="008F55B9">
      <w:pPr>
        <w:ind w:firstLine="709"/>
        <w:jc w:val="both"/>
        <w:rPr>
          <w:sz w:val="24"/>
          <w:szCs w:val="24"/>
        </w:rPr>
      </w:pPr>
      <w:r w:rsidRPr="00DC75B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C75B6" w:rsidRDefault="007F4B97" w:rsidP="008F55B9">
      <w:pPr>
        <w:ind w:firstLine="709"/>
        <w:jc w:val="both"/>
        <w:rPr>
          <w:sz w:val="24"/>
          <w:szCs w:val="24"/>
        </w:rPr>
      </w:pPr>
      <w:r w:rsidRPr="00DC75B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C75B6" w:rsidRDefault="007F4B97" w:rsidP="008F55B9">
      <w:pPr>
        <w:ind w:firstLine="709"/>
        <w:jc w:val="both"/>
        <w:rPr>
          <w:sz w:val="24"/>
          <w:szCs w:val="24"/>
        </w:rPr>
      </w:pPr>
      <w:r w:rsidRPr="00DC75B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C75B6" w:rsidRDefault="007F4B97" w:rsidP="008F55B9">
      <w:pPr>
        <w:ind w:firstLine="709"/>
        <w:jc w:val="both"/>
        <w:rPr>
          <w:sz w:val="24"/>
          <w:szCs w:val="24"/>
        </w:rPr>
      </w:pPr>
      <w:r w:rsidRPr="00DC75B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C75B6" w:rsidRDefault="007F4B97" w:rsidP="008F55B9">
      <w:pPr>
        <w:ind w:firstLine="709"/>
        <w:jc w:val="both"/>
        <w:rPr>
          <w:sz w:val="24"/>
          <w:szCs w:val="24"/>
        </w:rPr>
      </w:pPr>
      <w:r w:rsidRPr="00DC75B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C75B6" w:rsidRDefault="007F4B97" w:rsidP="008F55B9">
      <w:pPr>
        <w:ind w:firstLine="709"/>
        <w:jc w:val="both"/>
        <w:rPr>
          <w:sz w:val="24"/>
          <w:szCs w:val="24"/>
        </w:rPr>
      </w:pPr>
      <w:r w:rsidRPr="00DC75B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C75B6" w:rsidRDefault="007F4B97" w:rsidP="008F55B9">
      <w:pPr>
        <w:ind w:firstLine="709"/>
        <w:jc w:val="both"/>
        <w:rPr>
          <w:sz w:val="24"/>
          <w:szCs w:val="24"/>
        </w:rPr>
      </w:pPr>
      <w:r w:rsidRPr="00DC75B6">
        <w:rPr>
          <w:sz w:val="24"/>
          <w:szCs w:val="24"/>
        </w:rPr>
        <w:lastRenderedPageBreak/>
        <w:t>Следующим этапом работы</w:t>
      </w:r>
      <w:r w:rsidRPr="00DC75B6">
        <w:rPr>
          <w:b/>
          <w:bCs/>
          <w:sz w:val="24"/>
          <w:szCs w:val="24"/>
        </w:rPr>
        <w:t xml:space="preserve"> </w:t>
      </w:r>
      <w:r w:rsidRPr="00DC75B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C75B6" w:rsidRDefault="007F4B97" w:rsidP="008F55B9">
      <w:pPr>
        <w:ind w:firstLine="709"/>
        <w:jc w:val="both"/>
        <w:rPr>
          <w:sz w:val="24"/>
          <w:szCs w:val="24"/>
        </w:rPr>
      </w:pPr>
      <w:r w:rsidRPr="00DC75B6">
        <w:rPr>
          <w:sz w:val="24"/>
          <w:szCs w:val="24"/>
        </w:rPr>
        <w:t>Таким образом, при работе с источниками и литературой важно уметь:</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обобщать полученную информацию, оценивать прослушанное и прочитанное;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готовить и презентовать развернутые сообщения типа доклада;</w:t>
      </w:r>
      <w:r w:rsidRPr="00DC75B6">
        <w:rPr>
          <w:rFonts w:eastAsia="Calibri"/>
          <w:b/>
          <w:bCs/>
          <w:i/>
          <w:iCs/>
          <w:sz w:val="24"/>
          <w:szCs w:val="24"/>
          <w:lang w:eastAsia="en-US"/>
        </w:rPr>
        <w:t xml:space="preserve">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пользоваться реферативными и справочными материалами;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C75B6" w:rsidRDefault="007F4B97" w:rsidP="008F55B9">
      <w:pPr>
        <w:ind w:firstLine="709"/>
        <w:jc w:val="both"/>
        <w:rPr>
          <w:sz w:val="24"/>
          <w:szCs w:val="24"/>
        </w:rPr>
      </w:pPr>
      <w:r w:rsidRPr="00DC75B6">
        <w:rPr>
          <w:b/>
          <w:bCs/>
          <w:sz w:val="24"/>
          <w:szCs w:val="24"/>
        </w:rPr>
        <w:t>Подготовка к промежуточной аттестации</w:t>
      </w:r>
      <w:r w:rsidRPr="00DC75B6">
        <w:rPr>
          <w:bCs/>
          <w:sz w:val="24"/>
          <w:szCs w:val="24"/>
        </w:rPr>
        <w:t>:</w:t>
      </w:r>
    </w:p>
    <w:p w:rsidR="007F4B97" w:rsidRPr="00DC75B6" w:rsidRDefault="007F4B97" w:rsidP="008F55B9">
      <w:pPr>
        <w:ind w:firstLine="709"/>
        <w:jc w:val="both"/>
        <w:rPr>
          <w:sz w:val="24"/>
          <w:szCs w:val="24"/>
        </w:rPr>
      </w:pPr>
      <w:r w:rsidRPr="00DC75B6">
        <w:rPr>
          <w:sz w:val="24"/>
          <w:szCs w:val="24"/>
        </w:rPr>
        <w:t>При подготовке к промежуточной аттестации целесообразно:</w:t>
      </w:r>
    </w:p>
    <w:p w:rsidR="007F4B97" w:rsidRPr="00DC75B6" w:rsidRDefault="007F4B97" w:rsidP="008F55B9">
      <w:pPr>
        <w:ind w:firstLine="709"/>
        <w:jc w:val="both"/>
        <w:rPr>
          <w:sz w:val="24"/>
          <w:szCs w:val="24"/>
        </w:rPr>
      </w:pPr>
      <w:r w:rsidRPr="00DC75B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C75B6" w:rsidRDefault="007F4B97" w:rsidP="008F55B9">
      <w:pPr>
        <w:ind w:firstLine="709"/>
        <w:jc w:val="both"/>
        <w:rPr>
          <w:sz w:val="24"/>
          <w:szCs w:val="24"/>
        </w:rPr>
      </w:pPr>
      <w:r w:rsidRPr="00DC75B6">
        <w:rPr>
          <w:sz w:val="24"/>
          <w:szCs w:val="24"/>
        </w:rPr>
        <w:t>- внимательно прочитать рекомендованную литературу;</w:t>
      </w:r>
    </w:p>
    <w:p w:rsidR="007F4B97" w:rsidRPr="00DC75B6" w:rsidRDefault="007F4B97" w:rsidP="008F55B9">
      <w:pPr>
        <w:ind w:firstLine="709"/>
        <w:jc w:val="both"/>
        <w:rPr>
          <w:sz w:val="24"/>
          <w:szCs w:val="24"/>
        </w:rPr>
      </w:pPr>
      <w:r w:rsidRPr="00DC75B6">
        <w:rPr>
          <w:sz w:val="24"/>
          <w:szCs w:val="24"/>
        </w:rPr>
        <w:t xml:space="preserve">- составить краткие конспекты ответов (планы ответов). </w:t>
      </w:r>
    </w:p>
    <w:p w:rsidR="007F4B97" w:rsidRPr="00DC75B6" w:rsidRDefault="007F4B97" w:rsidP="008F55B9">
      <w:pPr>
        <w:ind w:firstLine="709"/>
        <w:jc w:val="both"/>
        <w:rPr>
          <w:sz w:val="24"/>
          <w:szCs w:val="24"/>
        </w:rPr>
      </w:pPr>
    </w:p>
    <w:p w:rsidR="009528CA" w:rsidRPr="00DC75B6" w:rsidRDefault="000875BF" w:rsidP="008F55B9">
      <w:pPr>
        <w:widowControl/>
        <w:autoSpaceDE/>
        <w:adjustRightInd/>
        <w:ind w:firstLine="709"/>
        <w:contextualSpacing/>
        <w:jc w:val="both"/>
        <w:rPr>
          <w:rFonts w:eastAsia="Calibri"/>
          <w:b/>
          <w:sz w:val="24"/>
          <w:szCs w:val="24"/>
          <w:lang w:eastAsia="en-US"/>
        </w:rPr>
      </w:pPr>
      <w:r w:rsidRPr="00DC75B6">
        <w:rPr>
          <w:rFonts w:eastAsia="Calibri"/>
          <w:b/>
          <w:sz w:val="24"/>
          <w:szCs w:val="24"/>
          <w:lang w:eastAsia="en-US"/>
        </w:rPr>
        <w:t>1</w:t>
      </w:r>
      <w:r w:rsidR="00D34C4B">
        <w:rPr>
          <w:rFonts w:eastAsia="Calibri"/>
          <w:b/>
          <w:sz w:val="24"/>
          <w:szCs w:val="24"/>
          <w:lang w:eastAsia="en-US"/>
        </w:rPr>
        <w:t>0</w:t>
      </w:r>
      <w:r w:rsidRPr="00DC75B6">
        <w:rPr>
          <w:rFonts w:eastAsia="Calibri"/>
          <w:b/>
          <w:sz w:val="24"/>
          <w:szCs w:val="24"/>
          <w:lang w:eastAsia="en-US"/>
        </w:rPr>
        <w:t>.</w:t>
      </w:r>
      <w:r w:rsidR="009528CA" w:rsidRPr="00DC75B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C75B6" w:rsidRDefault="00CF2B2F" w:rsidP="008F55B9">
      <w:pPr>
        <w:widowControl/>
        <w:autoSpaceDE/>
        <w:adjustRightInd/>
        <w:ind w:firstLine="709"/>
        <w:jc w:val="both"/>
        <w:rPr>
          <w:sz w:val="24"/>
          <w:szCs w:val="24"/>
        </w:rPr>
      </w:pPr>
      <w:r w:rsidRPr="00DC75B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C75B6" w:rsidRDefault="00CF2B2F" w:rsidP="008F55B9">
      <w:pPr>
        <w:widowControl/>
        <w:autoSpaceDE/>
        <w:adjustRightInd/>
        <w:ind w:firstLine="709"/>
        <w:jc w:val="both"/>
        <w:rPr>
          <w:sz w:val="24"/>
          <w:szCs w:val="24"/>
        </w:rPr>
      </w:pPr>
      <w:r w:rsidRPr="00DC75B6">
        <w:rPr>
          <w:sz w:val="24"/>
          <w:szCs w:val="24"/>
        </w:rPr>
        <w:t>На практических занятиях студенты представляют компьютерные презентации, подготовленные ими в часы</w:t>
      </w:r>
      <w:r w:rsidR="00A275E4" w:rsidRPr="00DC75B6">
        <w:rPr>
          <w:sz w:val="24"/>
          <w:szCs w:val="24"/>
        </w:rPr>
        <w:t xml:space="preserve"> </w:t>
      </w:r>
      <w:r w:rsidRPr="00DC75B6">
        <w:rPr>
          <w:sz w:val="24"/>
          <w:szCs w:val="24"/>
        </w:rPr>
        <w:t>самостоятельной работы.</w:t>
      </w:r>
    </w:p>
    <w:p w:rsidR="00CF2B2F" w:rsidRPr="00DC75B6" w:rsidRDefault="00CF2B2F" w:rsidP="008F55B9">
      <w:pPr>
        <w:widowControl/>
        <w:autoSpaceDE/>
        <w:adjustRightInd/>
        <w:ind w:firstLine="709"/>
        <w:jc w:val="both"/>
        <w:rPr>
          <w:sz w:val="24"/>
          <w:szCs w:val="24"/>
        </w:rPr>
      </w:pPr>
      <w:r w:rsidRPr="00DC75B6">
        <w:rPr>
          <w:sz w:val="24"/>
          <w:szCs w:val="24"/>
        </w:rPr>
        <w:t>Электронная информационно-образовательная среда Академии, работающая на платформе LMS Moodle, обеспечивает:</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доступ к учебным планам, рабочим программам дисциплин (модулей), практик, к изданиям эл</w:t>
      </w:r>
      <w:r w:rsidR="00C62618" w:rsidRPr="00DC75B6">
        <w:rPr>
          <w:sz w:val="24"/>
          <w:szCs w:val="24"/>
        </w:rPr>
        <w:t>ектронных библиотечных систем (</w:t>
      </w:r>
      <w:r w:rsidRPr="00DC75B6">
        <w:rPr>
          <w:sz w:val="24"/>
          <w:szCs w:val="24"/>
        </w:rPr>
        <w:t>ЭБС IPRBooks</w:t>
      </w:r>
      <w:r w:rsidR="00951F6B" w:rsidRPr="00DC75B6">
        <w:rPr>
          <w:sz w:val="24"/>
          <w:szCs w:val="24"/>
        </w:rPr>
        <w:t>, ЭБС Юрайт</w:t>
      </w:r>
      <w:r w:rsidRPr="00DC75B6">
        <w:rPr>
          <w:sz w:val="24"/>
          <w:szCs w:val="24"/>
        </w:rPr>
        <w:t xml:space="preserve"> ) и электронным образовательным ресурсам, указанным в рабочих программах;</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взаимодействие между участниками образовательного процесса, в том числе синхронное и (или) асинхронное в</w:t>
      </w:r>
      <w:r w:rsidR="00705FB5" w:rsidRPr="00DC75B6">
        <w:rPr>
          <w:sz w:val="24"/>
          <w:szCs w:val="24"/>
        </w:rPr>
        <w:t>заимодействие посредством сети «Интернет».</w:t>
      </w:r>
    </w:p>
    <w:p w:rsidR="00CF2B2F" w:rsidRPr="00DC75B6" w:rsidRDefault="00CF2B2F" w:rsidP="008F55B9">
      <w:pPr>
        <w:widowControl/>
        <w:autoSpaceDE/>
        <w:adjustRightInd/>
        <w:ind w:firstLine="709"/>
        <w:jc w:val="both"/>
        <w:rPr>
          <w:sz w:val="24"/>
          <w:szCs w:val="24"/>
        </w:rPr>
      </w:pPr>
      <w:r w:rsidRPr="00DC75B6">
        <w:rPr>
          <w:sz w:val="24"/>
          <w:szCs w:val="24"/>
        </w:rPr>
        <w:t>При осуществлении образовательного процесса по дисциплине используются следующие информационные технологии:</w:t>
      </w:r>
    </w:p>
    <w:p w:rsidR="00CF2B2F" w:rsidRPr="00DC75B6" w:rsidRDefault="00CF2B2F" w:rsidP="008F55B9">
      <w:pPr>
        <w:widowControl/>
        <w:autoSpaceDE/>
        <w:adjustRightInd/>
        <w:ind w:firstLine="709"/>
        <w:jc w:val="both"/>
        <w:rPr>
          <w:sz w:val="24"/>
          <w:szCs w:val="24"/>
        </w:rPr>
      </w:pPr>
      <w:r w:rsidRPr="00DC75B6">
        <w:rPr>
          <w:sz w:val="24"/>
          <w:szCs w:val="24"/>
        </w:rPr>
        <w:lastRenderedPageBreak/>
        <w:t>•</w:t>
      </w:r>
      <w:r w:rsidRPr="00DC75B6">
        <w:rPr>
          <w:sz w:val="24"/>
          <w:szCs w:val="24"/>
        </w:rPr>
        <w:tab/>
        <w:t>сбор, хранение, систематизация и выдача учебной и научной информации;</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обработка текстовой, графической и эмпирической информации;</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подготовка, конструирование и презентация итогов исследовательской и аналитической деятельности;</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компьютерное тестирование;</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демонстрация мультимедийных материалов.</w:t>
      </w:r>
    </w:p>
    <w:p w:rsidR="001C543F" w:rsidRPr="00793E1B" w:rsidRDefault="001C543F" w:rsidP="001C543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1C543F" w:rsidRPr="00D15AF6" w:rsidRDefault="001C543F" w:rsidP="001C543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1C543F" w:rsidRPr="00DE57A0" w:rsidRDefault="001C543F" w:rsidP="001C543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1C543F" w:rsidRDefault="001C543F" w:rsidP="001C543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1C543F" w:rsidRPr="00423C33" w:rsidRDefault="001C543F" w:rsidP="001C543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1C543F" w:rsidRPr="00423C33" w:rsidRDefault="001C543F" w:rsidP="001C543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1C543F" w:rsidRPr="00793E1B" w:rsidRDefault="001C543F" w:rsidP="001C543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2A525B" w:rsidRDefault="002A525B" w:rsidP="002A525B">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22070">
          <w:rPr>
            <w:rStyle w:val="a7"/>
            <w:rFonts w:ascii="Times New Roman" w:hAnsi="Times New Roman"/>
            <w:sz w:val="24"/>
            <w:szCs w:val="24"/>
          </w:rPr>
          <w:t>http://www.consultant.ru/edu/student/study/</w:t>
        </w:r>
      </w:hyperlink>
    </w:p>
    <w:p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022070">
          <w:rPr>
            <w:rStyle w:val="a7"/>
            <w:rFonts w:ascii="Times New Roman" w:hAnsi="Times New Roman"/>
            <w:sz w:val="24"/>
            <w:szCs w:val="24"/>
          </w:rPr>
          <w:t>http://edu.garant.ru/omga/</w:t>
        </w:r>
      </w:hyperlink>
    </w:p>
    <w:p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022070">
          <w:rPr>
            <w:rStyle w:val="a7"/>
            <w:rFonts w:ascii="Times New Roman" w:hAnsi="Times New Roman"/>
            <w:sz w:val="24"/>
            <w:szCs w:val="24"/>
          </w:rPr>
          <w:t>http://pravo.gov.ru.</w:t>
        </w:r>
      </w:hyperlink>
      <w:r>
        <w:rPr>
          <w:rFonts w:ascii="Times New Roman" w:hAnsi="Times New Roman"/>
          <w:color w:val="000000"/>
          <w:sz w:val="24"/>
          <w:szCs w:val="24"/>
        </w:rPr>
        <w:t>.</w:t>
      </w:r>
    </w:p>
    <w:p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022070">
          <w:rPr>
            <w:rStyle w:val="a7"/>
            <w:rFonts w:ascii="Times New Roman" w:hAnsi="Times New Roman"/>
            <w:sz w:val="24"/>
            <w:szCs w:val="24"/>
          </w:rPr>
          <w:t>http://fgosvo.ru.</w:t>
        </w:r>
      </w:hyperlink>
      <w:r>
        <w:rPr>
          <w:rFonts w:ascii="Times New Roman" w:hAnsi="Times New Roman"/>
          <w:color w:val="000000"/>
          <w:sz w:val="24"/>
          <w:szCs w:val="24"/>
        </w:rPr>
        <w:t>.</w:t>
      </w:r>
    </w:p>
    <w:p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022070">
          <w:rPr>
            <w:rStyle w:val="a7"/>
            <w:rFonts w:ascii="Times New Roman" w:hAnsi="Times New Roman"/>
            <w:sz w:val="24"/>
            <w:szCs w:val="24"/>
          </w:rPr>
          <w:t>http://www.ict.edu.ru.</w:t>
        </w:r>
      </w:hyperlink>
      <w:r>
        <w:rPr>
          <w:rFonts w:ascii="Times New Roman" w:hAnsi="Times New Roman"/>
          <w:color w:val="000000"/>
          <w:sz w:val="24"/>
          <w:szCs w:val="24"/>
        </w:rPr>
        <w:t>.</w:t>
      </w:r>
    </w:p>
    <w:p w:rsidR="002A525B" w:rsidRDefault="002A525B" w:rsidP="002A525B">
      <w:pPr>
        <w:pStyle w:val="a4"/>
        <w:numPr>
          <w:ilvl w:val="0"/>
          <w:numId w:val="1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022070">
          <w:rPr>
            <w:rStyle w:val="a7"/>
            <w:rFonts w:ascii="Times New Roman" w:eastAsia="Times New Roman" w:hAnsi="Times New Roman"/>
            <w:sz w:val="24"/>
            <w:szCs w:val="24"/>
            <w:lang w:val="en-US"/>
          </w:rPr>
          <w:t>https://dictionary.cambridge.org/ru/</w:t>
        </w:r>
      </w:hyperlink>
    </w:p>
    <w:p w:rsidR="002A525B" w:rsidRDefault="002A525B" w:rsidP="002A525B">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022070">
          <w:rPr>
            <w:rStyle w:val="a7"/>
            <w:rFonts w:ascii="Times New Roman" w:eastAsia="Times New Roman" w:hAnsi="Times New Roman"/>
            <w:sz w:val="24"/>
            <w:szCs w:val="24"/>
          </w:rPr>
          <w:t>https://academic.oup.com/journals/pages/social_sciences</w:t>
        </w:r>
      </w:hyperlink>
    </w:p>
    <w:p w:rsidR="002A525B" w:rsidRDefault="002A525B" w:rsidP="002A525B">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022070">
          <w:rPr>
            <w:rStyle w:val="a7"/>
            <w:rFonts w:ascii="Times New Roman" w:hAnsi="Times New Roman"/>
            <w:sz w:val="24"/>
            <w:szCs w:val="24"/>
          </w:rPr>
          <w:t>http://www.edu.ru</w:t>
        </w:r>
      </w:hyperlink>
    </w:p>
    <w:p w:rsidR="002A525B" w:rsidRDefault="002A525B" w:rsidP="002A525B">
      <w:pPr>
        <w:pStyle w:val="a4"/>
        <w:spacing w:after="0" w:line="240" w:lineRule="auto"/>
        <w:ind w:left="0"/>
        <w:jc w:val="both"/>
        <w:rPr>
          <w:rFonts w:ascii="Times New Roman" w:eastAsia="Times New Roman" w:hAnsi="Times New Roman"/>
          <w:sz w:val="24"/>
          <w:szCs w:val="24"/>
        </w:rPr>
      </w:pPr>
    </w:p>
    <w:p w:rsidR="002A525B" w:rsidRDefault="002A525B" w:rsidP="002A525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A525B" w:rsidRDefault="002A525B" w:rsidP="002A525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A525B" w:rsidRDefault="002A525B" w:rsidP="002A525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A525B" w:rsidRDefault="002A525B" w:rsidP="002A525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Pr>
          <w:sz w:val="24"/>
          <w:szCs w:val="24"/>
        </w:rPr>
        <w:lastRenderedPageBreak/>
        <w:t xml:space="preserve">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FA4419">
        <w:rPr>
          <w:sz w:val="24"/>
          <w:szCs w:val="24"/>
        </w:rPr>
        <w:t xml:space="preserve"> </w:t>
      </w:r>
      <w:r>
        <w:rPr>
          <w:sz w:val="24"/>
          <w:szCs w:val="24"/>
          <w:lang w:val="en-US"/>
        </w:rPr>
        <w:t>Windows</w:t>
      </w:r>
      <w:r>
        <w:rPr>
          <w:sz w:val="24"/>
          <w:szCs w:val="24"/>
        </w:rPr>
        <w:t xml:space="preserve"> 10,  </w:t>
      </w:r>
      <w:r>
        <w:rPr>
          <w:sz w:val="24"/>
          <w:szCs w:val="24"/>
          <w:lang w:val="en-US"/>
        </w:rPr>
        <w:t>Microsoft</w:t>
      </w:r>
      <w:r w:rsidRPr="00FA4419">
        <w:rPr>
          <w:sz w:val="24"/>
          <w:szCs w:val="24"/>
        </w:rPr>
        <w:t xml:space="preserve"> </w:t>
      </w:r>
      <w:r>
        <w:rPr>
          <w:sz w:val="24"/>
          <w:szCs w:val="24"/>
          <w:lang w:val="en-US"/>
        </w:rPr>
        <w:t>Office</w:t>
      </w:r>
      <w:r w:rsidRPr="00FA4419">
        <w:rPr>
          <w:sz w:val="24"/>
          <w:szCs w:val="24"/>
        </w:rPr>
        <w:t xml:space="preserve"> </w:t>
      </w:r>
      <w:r>
        <w:rPr>
          <w:sz w:val="24"/>
          <w:szCs w:val="24"/>
          <w:lang w:val="en-US"/>
        </w:rPr>
        <w:t>Professional</w:t>
      </w:r>
      <w:r w:rsidRPr="00FA4419">
        <w:rPr>
          <w:sz w:val="24"/>
          <w:szCs w:val="24"/>
        </w:rPr>
        <w:t xml:space="preserve"> </w:t>
      </w:r>
      <w:r>
        <w:rPr>
          <w:sz w:val="24"/>
          <w:szCs w:val="24"/>
          <w:lang w:val="en-US"/>
        </w:rPr>
        <w:t>Plus</w:t>
      </w:r>
      <w:r>
        <w:rPr>
          <w:sz w:val="24"/>
          <w:szCs w:val="24"/>
        </w:rPr>
        <w:t xml:space="preserve"> 2007;</w:t>
      </w:r>
    </w:p>
    <w:p w:rsidR="002A525B" w:rsidRPr="00FA4419" w:rsidRDefault="002A525B" w:rsidP="00FA4419">
      <w:pPr>
        <w:ind w:firstLine="708"/>
        <w:rPr>
          <w:sz w:val="24"/>
        </w:rPr>
      </w:pPr>
      <w:r w:rsidRPr="00FA4419">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A525B" w:rsidRPr="00FA4419" w:rsidRDefault="002A525B" w:rsidP="00086DCA">
      <w:pPr>
        <w:ind w:firstLine="708"/>
        <w:jc w:val="both"/>
        <w:rPr>
          <w:sz w:val="24"/>
        </w:rPr>
      </w:pPr>
      <w:r w:rsidRPr="00FA4419">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22070">
          <w:rPr>
            <w:rStyle w:val="a7"/>
            <w:sz w:val="24"/>
          </w:rPr>
          <w:t>www.biblio-online.ru</w:t>
        </w:r>
      </w:hyperlink>
      <w:r w:rsidRPr="00FA4419">
        <w:rPr>
          <w:sz w:val="24"/>
        </w:rPr>
        <w:t xml:space="preserve">., 1С:Предпр.8.Комплект для обучения в высших и средних учебных заведениях, Moodle. </w:t>
      </w:r>
    </w:p>
    <w:p w:rsidR="002A525B" w:rsidRPr="00FA4419" w:rsidRDefault="002A525B" w:rsidP="00086DCA">
      <w:pPr>
        <w:jc w:val="both"/>
        <w:rPr>
          <w:sz w:val="24"/>
        </w:rPr>
      </w:pPr>
      <w:r w:rsidRPr="00FA4419">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22070">
          <w:rPr>
            <w:rStyle w:val="a7"/>
            <w:sz w:val="24"/>
          </w:rPr>
          <w:t>www.biblio-online.ru</w:t>
        </w:r>
      </w:hyperlink>
    </w:p>
    <w:p w:rsidR="002A525B" w:rsidRPr="00FA4419" w:rsidRDefault="002A525B" w:rsidP="00086DCA">
      <w:pPr>
        <w:ind w:firstLine="708"/>
        <w:jc w:val="both"/>
        <w:rPr>
          <w:sz w:val="24"/>
        </w:rPr>
      </w:pPr>
      <w:r w:rsidRPr="00FA4419">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22070">
          <w:rPr>
            <w:rStyle w:val="a7"/>
            <w:sz w:val="24"/>
          </w:rPr>
          <w:t>www.biblio-online.ru</w:t>
        </w:r>
      </w:hyperlink>
      <w:r w:rsidRPr="00FA4419">
        <w:rPr>
          <w:sz w:val="24"/>
        </w:rPr>
        <w:t xml:space="preserve"> </w:t>
      </w:r>
    </w:p>
    <w:p w:rsidR="002A525B" w:rsidRPr="00FA4419" w:rsidRDefault="002A525B" w:rsidP="00086DCA">
      <w:pPr>
        <w:ind w:firstLine="708"/>
        <w:jc w:val="both"/>
        <w:rPr>
          <w:sz w:val="24"/>
        </w:rPr>
      </w:pPr>
      <w:r w:rsidRPr="00FA4419">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w:t>
      </w:r>
      <w:r w:rsidRPr="00FA4419">
        <w:rPr>
          <w:sz w:val="24"/>
        </w:rPr>
        <w:lastRenderedPageBreak/>
        <w:t>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C75B6" w:rsidRDefault="00FA5C55" w:rsidP="008F55B9">
      <w:pPr>
        <w:widowControl/>
        <w:autoSpaceDE/>
        <w:autoSpaceDN/>
        <w:adjustRightInd/>
        <w:ind w:firstLine="709"/>
        <w:jc w:val="both"/>
        <w:rPr>
          <w:sz w:val="24"/>
          <w:szCs w:val="24"/>
        </w:rPr>
      </w:pPr>
    </w:p>
    <w:sectPr w:rsidR="00FA5C55" w:rsidRPr="00DC75B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69A" w:rsidRDefault="0030069A" w:rsidP="00160BC1">
      <w:r>
        <w:separator/>
      </w:r>
    </w:p>
  </w:endnote>
  <w:endnote w:type="continuationSeparator" w:id="0">
    <w:p w:rsidR="0030069A" w:rsidRDefault="0030069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69A" w:rsidRDefault="0030069A" w:rsidP="00160BC1">
      <w:r>
        <w:separator/>
      </w:r>
    </w:p>
  </w:footnote>
  <w:footnote w:type="continuationSeparator" w:id="0">
    <w:p w:rsidR="0030069A" w:rsidRDefault="0030069A"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2A38F2"/>
    <w:multiLevelType w:val="hybridMultilevel"/>
    <w:tmpl w:val="D78477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20402D"/>
    <w:multiLevelType w:val="hybridMultilevel"/>
    <w:tmpl w:val="6E6C9D7C"/>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0"/>
  </w:num>
  <w:num w:numId="4">
    <w:abstractNumId w:val="13"/>
  </w:num>
  <w:num w:numId="5">
    <w:abstractNumId w:val="5"/>
  </w:num>
  <w:num w:numId="6">
    <w:abstractNumId w:val="10"/>
  </w:num>
  <w:num w:numId="7">
    <w:abstractNumId w:val="15"/>
  </w:num>
  <w:num w:numId="8">
    <w:abstractNumId w:val="2"/>
  </w:num>
  <w:num w:numId="9">
    <w:abstractNumId w:val="9"/>
  </w:num>
  <w:num w:numId="10">
    <w:abstractNumId w:val="16"/>
  </w:num>
  <w:num w:numId="11">
    <w:abstractNumId w:val="14"/>
  </w:num>
  <w:num w:numId="12">
    <w:abstractNumId w:val="8"/>
  </w:num>
  <w:num w:numId="13">
    <w:abstractNumId w:val="6"/>
  </w:num>
  <w:num w:numId="14">
    <w:abstractNumId w:val="4"/>
  </w:num>
  <w:num w:numId="15">
    <w:abstractNumId w:val="12"/>
  </w:num>
  <w:num w:numId="16">
    <w:abstractNumId w:val="1"/>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4FBB"/>
    <w:rsid w:val="00015C81"/>
    <w:rsid w:val="00016231"/>
    <w:rsid w:val="00020B52"/>
    <w:rsid w:val="00022070"/>
    <w:rsid w:val="000231D2"/>
    <w:rsid w:val="00027D2C"/>
    <w:rsid w:val="00027E5B"/>
    <w:rsid w:val="00037461"/>
    <w:rsid w:val="00046BD4"/>
    <w:rsid w:val="00051AEE"/>
    <w:rsid w:val="00060A01"/>
    <w:rsid w:val="00064AA9"/>
    <w:rsid w:val="000835F5"/>
    <w:rsid w:val="00084E71"/>
    <w:rsid w:val="00086DCA"/>
    <w:rsid w:val="000875BF"/>
    <w:rsid w:val="000911D1"/>
    <w:rsid w:val="000A4FAC"/>
    <w:rsid w:val="000B1331"/>
    <w:rsid w:val="000B7795"/>
    <w:rsid w:val="000C4546"/>
    <w:rsid w:val="000D07C6"/>
    <w:rsid w:val="000D4429"/>
    <w:rsid w:val="000D6DE5"/>
    <w:rsid w:val="000E37E9"/>
    <w:rsid w:val="00102E02"/>
    <w:rsid w:val="00104EB1"/>
    <w:rsid w:val="00111B6C"/>
    <w:rsid w:val="001128FD"/>
    <w:rsid w:val="00114770"/>
    <w:rsid w:val="001165D0"/>
    <w:rsid w:val="001166B7"/>
    <w:rsid w:val="001167A8"/>
    <w:rsid w:val="00117080"/>
    <w:rsid w:val="00127108"/>
    <w:rsid w:val="00127DEA"/>
    <w:rsid w:val="00131CDA"/>
    <w:rsid w:val="00132F57"/>
    <w:rsid w:val="001378B1"/>
    <w:rsid w:val="00154A54"/>
    <w:rsid w:val="0015639D"/>
    <w:rsid w:val="00160BC1"/>
    <w:rsid w:val="00161C70"/>
    <w:rsid w:val="00163F90"/>
    <w:rsid w:val="001716A9"/>
    <w:rsid w:val="001764E0"/>
    <w:rsid w:val="00181AAB"/>
    <w:rsid w:val="00184F65"/>
    <w:rsid w:val="00185641"/>
    <w:rsid w:val="001871AA"/>
    <w:rsid w:val="001947EA"/>
    <w:rsid w:val="001A25FC"/>
    <w:rsid w:val="001A6533"/>
    <w:rsid w:val="001C4FED"/>
    <w:rsid w:val="001C543F"/>
    <w:rsid w:val="001C6305"/>
    <w:rsid w:val="001D3ADC"/>
    <w:rsid w:val="001E70CE"/>
    <w:rsid w:val="001F11DE"/>
    <w:rsid w:val="00207E2E"/>
    <w:rsid w:val="00207FB7"/>
    <w:rsid w:val="00210474"/>
    <w:rsid w:val="00211C1B"/>
    <w:rsid w:val="0021408B"/>
    <w:rsid w:val="00223DAD"/>
    <w:rsid w:val="00240A81"/>
    <w:rsid w:val="00245199"/>
    <w:rsid w:val="002657BC"/>
    <w:rsid w:val="00276128"/>
    <w:rsid w:val="0027733F"/>
    <w:rsid w:val="00282921"/>
    <w:rsid w:val="00291D05"/>
    <w:rsid w:val="002933E5"/>
    <w:rsid w:val="002A0D1B"/>
    <w:rsid w:val="002A525B"/>
    <w:rsid w:val="002B3C99"/>
    <w:rsid w:val="002B5AB9"/>
    <w:rsid w:val="002B6C87"/>
    <w:rsid w:val="002B734E"/>
    <w:rsid w:val="002C14FE"/>
    <w:rsid w:val="002C2EAE"/>
    <w:rsid w:val="002C3F08"/>
    <w:rsid w:val="002C7582"/>
    <w:rsid w:val="002D6AC0"/>
    <w:rsid w:val="002E4CB7"/>
    <w:rsid w:val="002F37D7"/>
    <w:rsid w:val="0030069A"/>
    <w:rsid w:val="00315AB7"/>
    <w:rsid w:val="0031641B"/>
    <w:rsid w:val="0032166A"/>
    <w:rsid w:val="003223AC"/>
    <w:rsid w:val="00330957"/>
    <w:rsid w:val="0033546E"/>
    <w:rsid w:val="00355C7E"/>
    <w:rsid w:val="003618C2"/>
    <w:rsid w:val="00361F3E"/>
    <w:rsid w:val="00363097"/>
    <w:rsid w:val="00365758"/>
    <w:rsid w:val="003668E3"/>
    <w:rsid w:val="00390B62"/>
    <w:rsid w:val="003A3494"/>
    <w:rsid w:val="003A57B5"/>
    <w:rsid w:val="003A5B2B"/>
    <w:rsid w:val="003A6FB0"/>
    <w:rsid w:val="003A71E4"/>
    <w:rsid w:val="003B7F71"/>
    <w:rsid w:val="003C7329"/>
    <w:rsid w:val="00400491"/>
    <w:rsid w:val="00407242"/>
    <w:rsid w:val="00407404"/>
    <w:rsid w:val="004110F5"/>
    <w:rsid w:val="004113A2"/>
    <w:rsid w:val="0042190A"/>
    <w:rsid w:val="00435249"/>
    <w:rsid w:val="00460B80"/>
    <w:rsid w:val="0046365B"/>
    <w:rsid w:val="00463BC6"/>
    <w:rsid w:val="0047224A"/>
    <w:rsid w:val="0047572F"/>
    <w:rsid w:val="0047633A"/>
    <w:rsid w:val="00476F28"/>
    <w:rsid w:val="0048300E"/>
    <w:rsid w:val="0049217A"/>
    <w:rsid w:val="004A2C0D"/>
    <w:rsid w:val="004A2E62"/>
    <w:rsid w:val="004A68C9"/>
    <w:rsid w:val="004C5815"/>
    <w:rsid w:val="004C6DB3"/>
    <w:rsid w:val="004C766A"/>
    <w:rsid w:val="004D5623"/>
    <w:rsid w:val="004E0C3F"/>
    <w:rsid w:val="004E3672"/>
    <w:rsid w:val="004E3D82"/>
    <w:rsid w:val="004E4CD6"/>
    <w:rsid w:val="004E4DB2"/>
    <w:rsid w:val="004E62F1"/>
    <w:rsid w:val="004E753A"/>
    <w:rsid w:val="004F3C72"/>
    <w:rsid w:val="00516F43"/>
    <w:rsid w:val="00527C9C"/>
    <w:rsid w:val="005362E6"/>
    <w:rsid w:val="00537A62"/>
    <w:rsid w:val="00540F31"/>
    <w:rsid w:val="00546734"/>
    <w:rsid w:val="005639AB"/>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C133E"/>
    <w:rsid w:val="005C13E4"/>
    <w:rsid w:val="005C20F0"/>
    <w:rsid w:val="005C3AEB"/>
    <w:rsid w:val="005C3E07"/>
    <w:rsid w:val="005C7567"/>
    <w:rsid w:val="005D206B"/>
    <w:rsid w:val="005D6F76"/>
    <w:rsid w:val="005E4779"/>
    <w:rsid w:val="005F2349"/>
    <w:rsid w:val="006044B4"/>
    <w:rsid w:val="00607E17"/>
    <w:rsid w:val="006118F6"/>
    <w:rsid w:val="00624E28"/>
    <w:rsid w:val="0062745B"/>
    <w:rsid w:val="006421E9"/>
    <w:rsid w:val="00642A2F"/>
    <w:rsid w:val="006439F4"/>
    <w:rsid w:val="0064417F"/>
    <w:rsid w:val="0064696D"/>
    <w:rsid w:val="0065294A"/>
    <w:rsid w:val="00652F30"/>
    <w:rsid w:val="0065606F"/>
    <w:rsid w:val="00656AC4"/>
    <w:rsid w:val="006604ED"/>
    <w:rsid w:val="00670581"/>
    <w:rsid w:val="00670DC5"/>
    <w:rsid w:val="00675F6E"/>
    <w:rsid w:val="00676914"/>
    <w:rsid w:val="00687B3A"/>
    <w:rsid w:val="00692DD7"/>
    <w:rsid w:val="006A1A8C"/>
    <w:rsid w:val="006B0747"/>
    <w:rsid w:val="006B0CA3"/>
    <w:rsid w:val="006D108C"/>
    <w:rsid w:val="006D15B6"/>
    <w:rsid w:val="006D5A08"/>
    <w:rsid w:val="006D6805"/>
    <w:rsid w:val="006E5C19"/>
    <w:rsid w:val="006F4B1C"/>
    <w:rsid w:val="00705814"/>
    <w:rsid w:val="00705FB5"/>
    <w:rsid w:val="007066B1"/>
    <w:rsid w:val="00706A7A"/>
    <w:rsid w:val="00713D44"/>
    <w:rsid w:val="00727A8D"/>
    <w:rsid w:val="007327FE"/>
    <w:rsid w:val="0074144F"/>
    <w:rsid w:val="00744FC2"/>
    <w:rsid w:val="007512C7"/>
    <w:rsid w:val="00752936"/>
    <w:rsid w:val="00755362"/>
    <w:rsid w:val="00756E80"/>
    <w:rsid w:val="0076201E"/>
    <w:rsid w:val="00764497"/>
    <w:rsid w:val="0077063C"/>
    <w:rsid w:val="007751FE"/>
    <w:rsid w:val="00777B09"/>
    <w:rsid w:val="00781ADF"/>
    <w:rsid w:val="00783D3E"/>
    <w:rsid w:val="00785842"/>
    <w:rsid w:val="007865CB"/>
    <w:rsid w:val="00793E1B"/>
    <w:rsid w:val="00793F01"/>
    <w:rsid w:val="00796B02"/>
    <w:rsid w:val="007A5EE5"/>
    <w:rsid w:val="007A7E7B"/>
    <w:rsid w:val="007B1941"/>
    <w:rsid w:val="007B2EF8"/>
    <w:rsid w:val="007B2F12"/>
    <w:rsid w:val="007C277B"/>
    <w:rsid w:val="007C5ED8"/>
    <w:rsid w:val="007D5CC1"/>
    <w:rsid w:val="007E0CB7"/>
    <w:rsid w:val="007E0DC1"/>
    <w:rsid w:val="007E10C6"/>
    <w:rsid w:val="007E57F2"/>
    <w:rsid w:val="007F098D"/>
    <w:rsid w:val="007F0FDA"/>
    <w:rsid w:val="007F4B97"/>
    <w:rsid w:val="007F7A4D"/>
    <w:rsid w:val="00801B83"/>
    <w:rsid w:val="008038B4"/>
    <w:rsid w:val="008104B6"/>
    <w:rsid w:val="0081421B"/>
    <w:rsid w:val="00817830"/>
    <w:rsid w:val="00820D1B"/>
    <w:rsid w:val="00822288"/>
    <w:rsid w:val="00822F7D"/>
    <w:rsid w:val="00823333"/>
    <w:rsid w:val="00823E5A"/>
    <w:rsid w:val="008423FF"/>
    <w:rsid w:val="00857FC8"/>
    <w:rsid w:val="0086651C"/>
    <w:rsid w:val="0088272E"/>
    <w:rsid w:val="008936BE"/>
    <w:rsid w:val="008B6331"/>
    <w:rsid w:val="008E5E59"/>
    <w:rsid w:val="008F55B9"/>
    <w:rsid w:val="00920199"/>
    <w:rsid w:val="00921868"/>
    <w:rsid w:val="00921C57"/>
    <w:rsid w:val="00935F75"/>
    <w:rsid w:val="00941875"/>
    <w:rsid w:val="00951F6B"/>
    <w:rsid w:val="009528CA"/>
    <w:rsid w:val="00954E45"/>
    <w:rsid w:val="009604F5"/>
    <w:rsid w:val="00965998"/>
    <w:rsid w:val="00985916"/>
    <w:rsid w:val="00985F2D"/>
    <w:rsid w:val="009A2B47"/>
    <w:rsid w:val="009D7621"/>
    <w:rsid w:val="009D7A51"/>
    <w:rsid w:val="009E35D2"/>
    <w:rsid w:val="009F231E"/>
    <w:rsid w:val="009F271E"/>
    <w:rsid w:val="009F4070"/>
    <w:rsid w:val="00A03A63"/>
    <w:rsid w:val="00A0400B"/>
    <w:rsid w:val="00A0783A"/>
    <w:rsid w:val="00A103E1"/>
    <w:rsid w:val="00A118D1"/>
    <w:rsid w:val="00A17ECF"/>
    <w:rsid w:val="00A24A48"/>
    <w:rsid w:val="00A275E4"/>
    <w:rsid w:val="00A32A5F"/>
    <w:rsid w:val="00A449F8"/>
    <w:rsid w:val="00A44F9E"/>
    <w:rsid w:val="00A567CD"/>
    <w:rsid w:val="00A63D90"/>
    <w:rsid w:val="00A67522"/>
    <w:rsid w:val="00A75675"/>
    <w:rsid w:val="00A76E53"/>
    <w:rsid w:val="00A8394F"/>
    <w:rsid w:val="00A903E8"/>
    <w:rsid w:val="00A9607B"/>
    <w:rsid w:val="00A96C48"/>
    <w:rsid w:val="00AA2A29"/>
    <w:rsid w:val="00AB1006"/>
    <w:rsid w:val="00AB2091"/>
    <w:rsid w:val="00AB2D60"/>
    <w:rsid w:val="00AD0669"/>
    <w:rsid w:val="00AD208A"/>
    <w:rsid w:val="00AD4A3C"/>
    <w:rsid w:val="00AE3177"/>
    <w:rsid w:val="00AE7F37"/>
    <w:rsid w:val="00AF31EC"/>
    <w:rsid w:val="00AF61EB"/>
    <w:rsid w:val="00AF7F61"/>
    <w:rsid w:val="00B5209B"/>
    <w:rsid w:val="00B52946"/>
    <w:rsid w:val="00B542D4"/>
    <w:rsid w:val="00B54421"/>
    <w:rsid w:val="00B642B8"/>
    <w:rsid w:val="00B66D35"/>
    <w:rsid w:val="00B71E02"/>
    <w:rsid w:val="00B817E2"/>
    <w:rsid w:val="00B92B2B"/>
    <w:rsid w:val="00BB6C9A"/>
    <w:rsid w:val="00BB70FB"/>
    <w:rsid w:val="00BC2A3B"/>
    <w:rsid w:val="00BE023D"/>
    <w:rsid w:val="00BF22FC"/>
    <w:rsid w:val="00BF6AA4"/>
    <w:rsid w:val="00C1245E"/>
    <w:rsid w:val="00C228C5"/>
    <w:rsid w:val="00C24EA8"/>
    <w:rsid w:val="00C26026"/>
    <w:rsid w:val="00C33468"/>
    <w:rsid w:val="00C3475E"/>
    <w:rsid w:val="00C40C06"/>
    <w:rsid w:val="00C54BD0"/>
    <w:rsid w:val="00C55E91"/>
    <w:rsid w:val="00C62618"/>
    <w:rsid w:val="00C650EE"/>
    <w:rsid w:val="00C70CA1"/>
    <w:rsid w:val="00C7343D"/>
    <w:rsid w:val="00C84CBA"/>
    <w:rsid w:val="00C90A7A"/>
    <w:rsid w:val="00C939F4"/>
    <w:rsid w:val="00C93F61"/>
    <w:rsid w:val="00C94464"/>
    <w:rsid w:val="00C953C9"/>
    <w:rsid w:val="00CA401A"/>
    <w:rsid w:val="00CB27ED"/>
    <w:rsid w:val="00CB61D6"/>
    <w:rsid w:val="00CC2D6A"/>
    <w:rsid w:val="00CC685D"/>
    <w:rsid w:val="00CE1A93"/>
    <w:rsid w:val="00CE6628"/>
    <w:rsid w:val="00CE6C4B"/>
    <w:rsid w:val="00CF12C6"/>
    <w:rsid w:val="00CF2B2F"/>
    <w:rsid w:val="00CF6292"/>
    <w:rsid w:val="00CF6B12"/>
    <w:rsid w:val="00D02EB8"/>
    <w:rsid w:val="00D11846"/>
    <w:rsid w:val="00D152E4"/>
    <w:rsid w:val="00D16154"/>
    <w:rsid w:val="00D1753D"/>
    <w:rsid w:val="00D23EFA"/>
    <w:rsid w:val="00D34B66"/>
    <w:rsid w:val="00D34C4B"/>
    <w:rsid w:val="00D36E5A"/>
    <w:rsid w:val="00D63339"/>
    <w:rsid w:val="00D761E8"/>
    <w:rsid w:val="00D83177"/>
    <w:rsid w:val="00D8506D"/>
    <w:rsid w:val="00D90307"/>
    <w:rsid w:val="00D94BFE"/>
    <w:rsid w:val="00D97830"/>
    <w:rsid w:val="00DA3FFC"/>
    <w:rsid w:val="00DA489D"/>
    <w:rsid w:val="00DA48D3"/>
    <w:rsid w:val="00DB08E2"/>
    <w:rsid w:val="00DB0A35"/>
    <w:rsid w:val="00DB228F"/>
    <w:rsid w:val="00DB2CAC"/>
    <w:rsid w:val="00DC6660"/>
    <w:rsid w:val="00DC75B6"/>
    <w:rsid w:val="00DD03B9"/>
    <w:rsid w:val="00DD2E63"/>
    <w:rsid w:val="00DD6EB4"/>
    <w:rsid w:val="00DE38F3"/>
    <w:rsid w:val="00DF1076"/>
    <w:rsid w:val="00DF26AA"/>
    <w:rsid w:val="00DF7ED6"/>
    <w:rsid w:val="00E02CDE"/>
    <w:rsid w:val="00E03B50"/>
    <w:rsid w:val="00E11452"/>
    <w:rsid w:val="00E24EF1"/>
    <w:rsid w:val="00E42AED"/>
    <w:rsid w:val="00E4451A"/>
    <w:rsid w:val="00E72419"/>
    <w:rsid w:val="00E72975"/>
    <w:rsid w:val="00E729BF"/>
    <w:rsid w:val="00E7465A"/>
    <w:rsid w:val="00E76A20"/>
    <w:rsid w:val="00E90BDC"/>
    <w:rsid w:val="00E9119D"/>
    <w:rsid w:val="00E92238"/>
    <w:rsid w:val="00EA206F"/>
    <w:rsid w:val="00EA3690"/>
    <w:rsid w:val="00EA4F43"/>
    <w:rsid w:val="00EB0E59"/>
    <w:rsid w:val="00ED28E4"/>
    <w:rsid w:val="00ED4ADA"/>
    <w:rsid w:val="00ED789C"/>
    <w:rsid w:val="00EE165B"/>
    <w:rsid w:val="00EE4D57"/>
    <w:rsid w:val="00F00B76"/>
    <w:rsid w:val="00F0326A"/>
    <w:rsid w:val="00F06F17"/>
    <w:rsid w:val="00F226CA"/>
    <w:rsid w:val="00F239D1"/>
    <w:rsid w:val="00F246FF"/>
    <w:rsid w:val="00F322E1"/>
    <w:rsid w:val="00F342F7"/>
    <w:rsid w:val="00F34314"/>
    <w:rsid w:val="00F40FEC"/>
    <w:rsid w:val="00F42549"/>
    <w:rsid w:val="00F53162"/>
    <w:rsid w:val="00F625A5"/>
    <w:rsid w:val="00F63ADF"/>
    <w:rsid w:val="00F63BBC"/>
    <w:rsid w:val="00F7203B"/>
    <w:rsid w:val="00F8007A"/>
    <w:rsid w:val="00F803A3"/>
    <w:rsid w:val="00F80427"/>
    <w:rsid w:val="00F835C1"/>
    <w:rsid w:val="00F8500A"/>
    <w:rsid w:val="00F96A96"/>
    <w:rsid w:val="00FA4419"/>
    <w:rsid w:val="00FA5C55"/>
    <w:rsid w:val="00FB05DD"/>
    <w:rsid w:val="00FB15A7"/>
    <w:rsid w:val="00FB348C"/>
    <w:rsid w:val="00FB3DFD"/>
    <w:rsid w:val="00FB47F3"/>
    <w:rsid w:val="00FC306B"/>
    <w:rsid w:val="00FD0EA7"/>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F168E4-0B41-4C83-BDF7-02717ACA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ED4ADA"/>
    <w:pPr>
      <w:autoSpaceDE w:val="0"/>
      <w:autoSpaceDN w:val="0"/>
      <w:adjustRightInd w:val="0"/>
    </w:pPr>
    <w:rPr>
      <w:rFonts w:ascii="Times New Roman" w:hAnsi="Times New Roman"/>
      <w:color w:val="000000"/>
      <w:sz w:val="24"/>
      <w:szCs w:val="24"/>
    </w:rPr>
  </w:style>
  <w:style w:type="character" w:styleId="af2">
    <w:name w:val="FollowedHyperlink"/>
    <w:uiPriority w:val="99"/>
    <w:semiHidden/>
    <w:unhideWhenUsed/>
    <w:rsid w:val="00E03B50"/>
    <w:rPr>
      <w:color w:val="800080"/>
      <w:u w:val="single"/>
    </w:rPr>
  </w:style>
  <w:style w:type="character" w:customStyle="1" w:styleId="fontstyle01">
    <w:name w:val="fontstyle01"/>
    <w:rsid w:val="002A525B"/>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664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7475416">
      <w:bodyDiv w:val="1"/>
      <w:marLeft w:val="0"/>
      <w:marRight w:val="0"/>
      <w:marTop w:val="0"/>
      <w:marBottom w:val="0"/>
      <w:divBdr>
        <w:top w:val="none" w:sz="0" w:space="0" w:color="auto"/>
        <w:left w:val="none" w:sz="0" w:space="0" w:color="auto"/>
        <w:bottom w:val="none" w:sz="0" w:space="0" w:color="auto"/>
        <w:right w:val="none" w:sz="0" w:space="0" w:color="auto"/>
      </w:divBdr>
    </w:div>
    <w:div w:id="755370504">
      <w:bodyDiv w:val="1"/>
      <w:marLeft w:val="0"/>
      <w:marRight w:val="0"/>
      <w:marTop w:val="0"/>
      <w:marBottom w:val="0"/>
      <w:divBdr>
        <w:top w:val="none" w:sz="0" w:space="0" w:color="auto"/>
        <w:left w:val="none" w:sz="0" w:space="0" w:color="auto"/>
        <w:bottom w:val="none" w:sz="0" w:space="0" w:color="auto"/>
        <w:right w:val="none" w:sz="0" w:space="0" w:color="auto"/>
      </w:divBdr>
    </w:div>
    <w:div w:id="88657231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03109817">
      <w:bodyDiv w:val="1"/>
      <w:marLeft w:val="0"/>
      <w:marRight w:val="0"/>
      <w:marTop w:val="0"/>
      <w:marBottom w:val="0"/>
      <w:divBdr>
        <w:top w:val="none" w:sz="0" w:space="0" w:color="auto"/>
        <w:left w:val="none" w:sz="0" w:space="0" w:color="auto"/>
        <w:bottom w:val="none" w:sz="0" w:space="0" w:color="auto"/>
        <w:right w:val="none" w:sz="0" w:space="0" w:color="auto"/>
      </w:divBdr>
    </w:div>
    <w:div w:id="127994689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13315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189727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882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23136&#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8561.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4960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49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F9D4-3A98-4637-A072-A1A054E5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7195</Words>
  <Characters>41017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48116</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4718608</vt:i4>
      </vt:variant>
      <vt:variant>
        <vt:i4>9</vt:i4>
      </vt:variant>
      <vt:variant>
        <vt:i4>0</vt:i4>
      </vt:variant>
      <vt:variant>
        <vt:i4>5</vt:i4>
      </vt:variant>
      <vt:variant>
        <vt:lpwstr>https://www.biblio-online.ru/bcode/423136</vt:lpwstr>
      </vt:variant>
      <vt:variant>
        <vt:lpwstr/>
      </vt:variant>
      <vt:variant>
        <vt:i4>4784218</vt:i4>
      </vt:variant>
      <vt:variant>
        <vt:i4>6</vt:i4>
      </vt:variant>
      <vt:variant>
        <vt:i4>0</vt:i4>
      </vt:variant>
      <vt:variant>
        <vt:i4>5</vt:i4>
      </vt:variant>
      <vt:variant>
        <vt:lpwstr>http://www.iprbookshop.ru/18561.html</vt:lpwstr>
      </vt:variant>
      <vt:variant>
        <vt:lpwstr/>
      </vt:variant>
      <vt:variant>
        <vt:i4>5111892</vt:i4>
      </vt:variant>
      <vt:variant>
        <vt:i4>3</vt:i4>
      </vt:variant>
      <vt:variant>
        <vt:i4>0</vt:i4>
      </vt:variant>
      <vt:variant>
        <vt:i4>5</vt:i4>
      </vt:variant>
      <vt:variant>
        <vt:lpwstr>http://www.iprbookshop.ru/49609.html</vt:lpwstr>
      </vt:variant>
      <vt:variant>
        <vt:lpwstr/>
      </vt:variant>
      <vt:variant>
        <vt:i4>7929959</vt:i4>
      </vt:variant>
      <vt:variant>
        <vt:i4>0</vt:i4>
      </vt:variant>
      <vt:variant>
        <vt:i4>0</vt:i4>
      </vt:variant>
      <vt:variant>
        <vt:i4>5</vt:i4>
      </vt:variant>
      <vt:variant>
        <vt:lpwstr>http://www.iprbookshop.ru/49916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2018-11-21T09:43:00Z</cp:lastPrinted>
  <dcterms:created xsi:type="dcterms:W3CDTF">2022-02-04T20:42:00Z</dcterms:created>
  <dcterms:modified xsi:type="dcterms:W3CDTF">2023-06-09T08:42:00Z</dcterms:modified>
</cp:coreProperties>
</file>